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7EB53" w14:textId="13C29AD6" w:rsidR="00447E84" w:rsidRPr="006B531A" w:rsidRDefault="00447E84">
      <w:pPr>
        <w:rPr>
          <w:rFonts w:ascii="Tahoma" w:hAnsi="Tahoma" w:cs="Tahoma"/>
        </w:rPr>
      </w:pPr>
      <w:bookmarkStart w:id="0" w:name="_Hlk127457051"/>
    </w:p>
    <w:p w14:paraId="08C69155" w14:textId="2E700173" w:rsidR="006B531A" w:rsidRPr="006B531A" w:rsidRDefault="006B531A" w:rsidP="006B531A">
      <w:pPr>
        <w:pBdr>
          <w:top w:val="single" w:sz="4" w:space="1" w:color="auto"/>
          <w:left w:val="single" w:sz="4" w:space="4" w:color="auto"/>
          <w:bottom w:val="single" w:sz="4" w:space="1" w:color="auto"/>
          <w:right w:val="single" w:sz="4" w:space="4" w:color="auto"/>
        </w:pBdr>
        <w:shd w:val="clear" w:color="auto" w:fill="000000" w:themeFill="text1"/>
        <w:spacing w:after="0"/>
        <w:jc w:val="center"/>
        <w:rPr>
          <w:b/>
          <w:bCs/>
          <w:sz w:val="12"/>
          <w:szCs w:val="12"/>
        </w:rPr>
      </w:pPr>
    </w:p>
    <w:p w14:paraId="7E8C69D0" w14:textId="77777777" w:rsidR="00581A52" w:rsidRPr="00581A52" w:rsidRDefault="00581A52" w:rsidP="00DA488B">
      <w:pPr>
        <w:pBdr>
          <w:top w:val="single" w:sz="4" w:space="1" w:color="auto"/>
          <w:left w:val="single" w:sz="4" w:space="4" w:color="auto"/>
          <w:bottom w:val="single" w:sz="4" w:space="1" w:color="auto"/>
          <w:right w:val="single" w:sz="4" w:space="4" w:color="auto"/>
        </w:pBdr>
        <w:shd w:val="clear" w:color="auto" w:fill="9CC2E5" w:themeFill="accent5" w:themeFillTint="99"/>
        <w:spacing w:after="0"/>
        <w:jc w:val="center"/>
        <w:rPr>
          <w:rFonts w:ascii="Verdana" w:hAnsi="Verdana"/>
          <w:b/>
          <w:bCs/>
          <w:color w:val="7030A0"/>
          <w:sz w:val="6"/>
          <w:szCs w:val="6"/>
        </w:rPr>
      </w:pPr>
    </w:p>
    <w:p w14:paraId="2C5B0805" w14:textId="73FE5193" w:rsidR="00B8122C" w:rsidRDefault="00746949" w:rsidP="00DA488B">
      <w:pPr>
        <w:pBdr>
          <w:top w:val="single" w:sz="4" w:space="1" w:color="auto"/>
          <w:left w:val="single" w:sz="4" w:space="4" w:color="auto"/>
          <w:bottom w:val="single" w:sz="4" w:space="1" w:color="auto"/>
          <w:right w:val="single" w:sz="4" w:space="4" w:color="auto"/>
        </w:pBdr>
        <w:shd w:val="clear" w:color="auto" w:fill="9CC2E5" w:themeFill="accent5" w:themeFillTint="99"/>
        <w:spacing w:after="0"/>
        <w:jc w:val="center"/>
        <w:rPr>
          <w:rFonts w:ascii="Verdana" w:hAnsi="Verdana"/>
          <w:b/>
          <w:bCs/>
          <w:color w:val="7030A0"/>
          <w:sz w:val="36"/>
          <w:szCs w:val="36"/>
        </w:rPr>
      </w:pPr>
      <w:r w:rsidRPr="00DA488B">
        <w:rPr>
          <w:rFonts w:ascii="Verdana" w:hAnsi="Verdana"/>
          <w:b/>
          <w:bCs/>
          <w:color w:val="7030A0"/>
          <w:sz w:val="36"/>
          <w:szCs w:val="36"/>
        </w:rPr>
        <w:t>I</w:t>
      </w:r>
      <w:r w:rsidR="00447E84" w:rsidRPr="00DA488B">
        <w:rPr>
          <w:rFonts w:ascii="Verdana" w:hAnsi="Verdana"/>
          <w:b/>
          <w:bCs/>
          <w:color w:val="7030A0"/>
          <w:sz w:val="36"/>
          <w:szCs w:val="36"/>
        </w:rPr>
        <w:t>ssue</w:t>
      </w:r>
      <w:r w:rsidR="00313842">
        <w:rPr>
          <w:rFonts w:ascii="Verdana" w:hAnsi="Verdana"/>
          <w:b/>
          <w:bCs/>
          <w:color w:val="7030A0"/>
          <w:sz w:val="36"/>
          <w:szCs w:val="36"/>
        </w:rPr>
        <w:t>: Electronic Waste</w:t>
      </w:r>
    </w:p>
    <w:p w14:paraId="633ED943" w14:textId="77777777" w:rsidR="00581A52" w:rsidRPr="00581A52" w:rsidRDefault="00581A52" w:rsidP="00DA488B">
      <w:pPr>
        <w:pBdr>
          <w:top w:val="single" w:sz="4" w:space="1" w:color="auto"/>
          <w:left w:val="single" w:sz="4" w:space="4" w:color="auto"/>
          <w:bottom w:val="single" w:sz="4" w:space="1" w:color="auto"/>
          <w:right w:val="single" w:sz="4" w:space="4" w:color="auto"/>
        </w:pBdr>
        <w:shd w:val="clear" w:color="auto" w:fill="9CC2E5" w:themeFill="accent5" w:themeFillTint="99"/>
        <w:spacing w:after="0"/>
        <w:jc w:val="center"/>
        <w:rPr>
          <w:rFonts w:ascii="Verdana" w:hAnsi="Verdana"/>
          <w:b/>
          <w:bCs/>
          <w:color w:val="7030A0"/>
          <w:sz w:val="6"/>
          <w:szCs w:val="6"/>
        </w:rPr>
      </w:pPr>
    </w:p>
    <w:p w14:paraId="0C1533A3" w14:textId="0D28CF87" w:rsidR="00095F46" w:rsidRPr="006B531A" w:rsidRDefault="00095F46" w:rsidP="006B531A">
      <w:pPr>
        <w:pBdr>
          <w:top w:val="single" w:sz="4" w:space="1" w:color="auto"/>
          <w:left w:val="single" w:sz="4" w:space="4" w:color="auto"/>
          <w:bottom w:val="single" w:sz="4" w:space="1" w:color="auto"/>
          <w:right w:val="single" w:sz="4" w:space="4" w:color="auto"/>
        </w:pBdr>
        <w:shd w:val="clear" w:color="auto" w:fill="000000" w:themeFill="text1"/>
        <w:spacing w:after="0"/>
        <w:jc w:val="center"/>
        <w:rPr>
          <w:b/>
          <w:bCs/>
          <w:sz w:val="12"/>
          <w:szCs w:val="12"/>
        </w:rPr>
      </w:pPr>
    </w:p>
    <w:p w14:paraId="48639203" w14:textId="5AA759C7" w:rsidR="006B531A" w:rsidRDefault="006B531A" w:rsidP="008622BC">
      <w:pPr>
        <w:spacing w:after="0" w:line="240" w:lineRule="auto"/>
        <w:jc w:val="both"/>
        <w:rPr>
          <w:rFonts w:ascii="Tahoma" w:hAnsi="Tahoma" w:cs="Tahoma"/>
          <w:b/>
          <w:bCs/>
          <w:sz w:val="12"/>
          <w:szCs w:val="12"/>
        </w:rPr>
      </w:pPr>
    </w:p>
    <w:p w14:paraId="2526883A" w14:textId="4976EE80" w:rsidR="00785ADD" w:rsidRPr="006D2986" w:rsidRDefault="00785ADD" w:rsidP="008622BC">
      <w:pPr>
        <w:spacing w:after="0" w:line="240" w:lineRule="auto"/>
        <w:jc w:val="both"/>
        <w:rPr>
          <w:rFonts w:ascii="Tahoma" w:hAnsi="Tahoma" w:cs="Tahoma"/>
          <w:b/>
          <w:bCs/>
          <w:sz w:val="19"/>
          <w:szCs w:val="19"/>
        </w:rPr>
      </w:pPr>
    </w:p>
    <w:bookmarkEnd w:id="0"/>
    <w:p w14:paraId="2BAB8466" w14:textId="79F071EE" w:rsidR="00313842" w:rsidRPr="00B555E8" w:rsidRDefault="00581A52" w:rsidP="00C660E5">
      <w:pPr>
        <w:spacing w:after="0"/>
        <w:jc w:val="both"/>
        <w:rPr>
          <w:rFonts w:ascii="Tahoma" w:hAnsi="Tahoma" w:cs="Tahoma"/>
          <w:color w:val="7030A0"/>
          <w:sz w:val="23"/>
          <w:szCs w:val="23"/>
        </w:rPr>
      </w:pPr>
      <w:r>
        <w:rPr>
          <w:rFonts w:ascii="Tahoma" w:hAnsi="Tahoma" w:cs="Tahoma"/>
          <w:noProof/>
          <w:sz w:val="19"/>
          <w:szCs w:val="19"/>
        </w:rPr>
        <w:drawing>
          <wp:anchor distT="0" distB="0" distL="114300" distR="114300" simplePos="0" relativeHeight="251686912" behindDoc="1" locked="0" layoutInCell="1" allowOverlap="1" wp14:anchorId="32E20ED8" wp14:editId="13E79D9F">
            <wp:simplePos x="0" y="0"/>
            <wp:positionH relativeFrom="margin">
              <wp:align>left</wp:align>
            </wp:positionH>
            <wp:positionV relativeFrom="paragraph">
              <wp:posOffset>86995</wp:posOffset>
            </wp:positionV>
            <wp:extent cx="1140460" cy="1713230"/>
            <wp:effectExtent l="0" t="635" r="1905" b="1905"/>
            <wp:wrapTight wrapText="bothSides">
              <wp:wrapPolygon edited="0">
                <wp:start x="21612" y="8"/>
                <wp:lineTo x="325" y="8"/>
                <wp:lineTo x="325" y="21384"/>
                <wp:lineTo x="21612" y="21384"/>
                <wp:lineTo x="21612" y="8"/>
              </wp:wrapPolygon>
            </wp:wrapTight>
            <wp:docPr id="1799006905" name="Picture 1" descr="A close-up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006905" name="Picture 1" descr="A close-up of a computer&#10;&#10;Description automatically generated"/>
                    <pic:cNvPicPr/>
                  </pic:nvPicPr>
                  <pic:blipFill rotWithShape="1">
                    <a:blip r:embed="rId8" cstate="print">
                      <a:alphaModFix amt="85000"/>
                      <a:extLst>
                        <a:ext uri="{28A0092B-C50C-407E-A947-70E740481C1C}">
                          <a14:useLocalDpi xmlns:a14="http://schemas.microsoft.com/office/drawing/2010/main" val="0"/>
                        </a:ext>
                      </a:extLst>
                    </a:blip>
                    <a:srcRect l="-615" t="18629" r="1" b="-2"/>
                    <a:stretch/>
                  </pic:blipFill>
                  <pic:spPr bwMode="auto">
                    <a:xfrm rot="16200000">
                      <a:off x="0" y="0"/>
                      <a:ext cx="1140460" cy="1713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728C">
        <w:rPr>
          <w:rFonts w:ascii="Tahoma" w:hAnsi="Tahoma" w:cs="Tahoma"/>
          <w:b/>
          <w:bCs/>
          <w:color w:val="7030A0"/>
          <w:sz w:val="23"/>
          <w:szCs w:val="23"/>
        </w:rPr>
        <w:t xml:space="preserve">The </w:t>
      </w:r>
      <w:r w:rsidR="00313842" w:rsidRPr="00B555E8">
        <w:rPr>
          <w:rFonts w:ascii="Tahoma" w:hAnsi="Tahoma" w:cs="Tahoma"/>
          <w:b/>
          <w:bCs/>
          <w:color w:val="7030A0"/>
          <w:sz w:val="23"/>
          <w:szCs w:val="23"/>
        </w:rPr>
        <w:t>Problem:</w:t>
      </w:r>
      <w:r w:rsidR="00313842" w:rsidRPr="00B555E8">
        <w:rPr>
          <w:rFonts w:ascii="Tahoma" w:hAnsi="Tahoma" w:cs="Tahoma"/>
          <w:color w:val="7030A0"/>
          <w:sz w:val="23"/>
          <w:szCs w:val="23"/>
        </w:rPr>
        <w:t xml:space="preserve"> </w:t>
      </w:r>
      <w:r w:rsidR="00313842" w:rsidRPr="00B555E8">
        <w:rPr>
          <w:rFonts w:ascii="Tahoma" w:hAnsi="Tahoma" w:cs="Tahoma"/>
          <w:sz w:val="18"/>
          <w:szCs w:val="18"/>
        </w:rPr>
        <w:t>Electronic waste is the fastest growing waste stream in the world, growing 3-5</w:t>
      </w:r>
      <w:r w:rsidR="0094735A">
        <w:rPr>
          <w:rFonts w:ascii="Tahoma" w:hAnsi="Tahoma" w:cs="Tahoma"/>
          <w:sz w:val="18"/>
          <w:szCs w:val="18"/>
        </w:rPr>
        <w:t xml:space="preserve"> percent</w:t>
      </w:r>
      <w:r w:rsidR="00313842" w:rsidRPr="00B555E8">
        <w:rPr>
          <w:rFonts w:ascii="Tahoma" w:hAnsi="Tahoma" w:cs="Tahoma"/>
          <w:sz w:val="18"/>
          <w:szCs w:val="18"/>
        </w:rPr>
        <w:t xml:space="preserve"> per year. In fact, around 20 percent of waste globally is from e-waste, while it comprises 70 percent of toxins in landfills. Yet, most anything with a cord, battery or circuit board can be recycled. Out of 266 million pounds of e-waste generated annually in Minnesota, only about 24% </w:t>
      </w:r>
      <w:r w:rsidR="005B6BEE">
        <w:rPr>
          <w:rFonts w:ascii="Tahoma" w:hAnsi="Tahoma" w:cs="Tahoma"/>
          <w:sz w:val="18"/>
          <w:szCs w:val="18"/>
        </w:rPr>
        <w:t>is</w:t>
      </w:r>
      <w:r w:rsidR="00313842" w:rsidRPr="00B555E8">
        <w:rPr>
          <w:rFonts w:ascii="Tahoma" w:hAnsi="Tahoma" w:cs="Tahoma"/>
          <w:sz w:val="18"/>
          <w:szCs w:val="18"/>
        </w:rPr>
        <w:t xml:space="preserve"> captured, recycled, and reused. </w:t>
      </w:r>
    </w:p>
    <w:p w14:paraId="4AA15539" w14:textId="42A98587" w:rsidR="008622BC" w:rsidRPr="00581A52" w:rsidRDefault="008622BC" w:rsidP="00C660E5">
      <w:pPr>
        <w:spacing w:after="0"/>
        <w:jc w:val="both"/>
        <w:rPr>
          <w:rFonts w:ascii="Tahoma" w:hAnsi="Tahoma" w:cs="Tahoma"/>
          <w:sz w:val="16"/>
          <w:szCs w:val="16"/>
        </w:rPr>
      </w:pPr>
    </w:p>
    <w:p w14:paraId="6E02FFF7" w14:textId="004A47C4" w:rsidR="00313842" w:rsidRDefault="00313842" w:rsidP="00C660E5">
      <w:pPr>
        <w:spacing w:after="0"/>
        <w:jc w:val="both"/>
        <w:rPr>
          <w:rFonts w:ascii="Tahoma" w:hAnsi="Tahoma" w:cs="Tahoma"/>
          <w:sz w:val="19"/>
          <w:szCs w:val="19"/>
        </w:rPr>
      </w:pPr>
      <w:r w:rsidRPr="00B555E8">
        <w:rPr>
          <w:rFonts w:ascii="Tahoma" w:hAnsi="Tahoma" w:cs="Tahoma"/>
          <w:sz w:val="18"/>
          <w:szCs w:val="18"/>
        </w:rPr>
        <w:t>This presents a significant health risk, as well as an economic loss. E-waste in landfills leaches toxins into water supplies, while that burned in garbage incinerators puts dangerous toxins into the air we breathe. Some e-waste causes fires in</w:t>
      </w:r>
      <w:r w:rsidR="005653B3" w:rsidRPr="00B555E8">
        <w:rPr>
          <w:rFonts w:ascii="Tahoma" w:hAnsi="Tahoma" w:cs="Tahoma"/>
          <w:sz w:val="18"/>
          <w:szCs w:val="18"/>
        </w:rPr>
        <w:t xml:space="preserve"> waste </w:t>
      </w:r>
      <w:r w:rsidRPr="00B555E8">
        <w:rPr>
          <w:rFonts w:ascii="Tahoma" w:hAnsi="Tahoma" w:cs="Tahoma"/>
          <w:sz w:val="18"/>
          <w:szCs w:val="18"/>
        </w:rPr>
        <w:t xml:space="preserve">hauling vehicles, landfills, buildings, and </w:t>
      </w:r>
      <w:r w:rsidR="005653B3" w:rsidRPr="00B555E8">
        <w:rPr>
          <w:rFonts w:ascii="Tahoma" w:hAnsi="Tahoma" w:cs="Tahoma"/>
          <w:sz w:val="18"/>
          <w:szCs w:val="18"/>
        </w:rPr>
        <w:t xml:space="preserve">more. </w:t>
      </w:r>
      <w:r w:rsidRPr="00B555E8">
        <w:rPr>
          <w:rFonts w:ascii="Tahoma" w:hAnsi="Tahoma" w:cs="Tahoma"/>
          <w:sz w:val="18"/>
          <w:szCs w:val="18"/>
        </w:rPr>
        <w:t>This adds expense to collection fees and taxes, not to mention damage to the health of nearby residents.</w:t>
      </w:r>
      <w:r w:rsidR="00255259">
        <w:rPr>
          <w:rFonts w:ascii="Tahoma" w:hAnsi="Tahoma" w:cs="Tahoma"/>
          <w:sz w:val="19"/>
          <w:szCs w:val="19"/>
        </w:rPr>
        <w:t xml:space="preserve">  </w:t>
      </w:r>
    </w:p>
    <w:p w14:paraId="5E8CE011" w14:textId="4B40E222" w:rsidR="008622BC" w:rsidRPr="00B555E8" w:rsidRDefault="008622BC" w:rsidP="00C660E5">
      <w:pPr>
        <w:spacing w:after="0"/>
        <w:jc w:val="both"/>
        <w:rPr>
          <w:rFonts w:ascii="Tahoma" w:hAnsi="Tahoma" w:cs="Tahoma"/>
          <w:sz w:val="18"/>
          <w:szCs w:val="18"/>
        </w:rPr>
      </w:pPr>
    </w:p>
    <w:p w14:paraId="3A03DEC8" w14:textId="35F600A4" w:rsidR="00C660E5" w:rsidRPr="0045030D" w:rsidRDefault="00B555E8" w:rsidP="002A5782">
      <w:pPr>
        <w:spacing w:after="0"/>
        <w:jc w:val="both"/>
        <w:rPr>
          <w:rFonts w:ascii="Tahoma" w:hAnsi="Tahoma" w:cs="Tahoma"/>
          <w:sz w:val="17"/>
          <w:szCs w:val="17"/>
        </w:rPr>
      </w:pPr>
      <w:r w:rsidRPr="00B555E8">
        <w:rPr>
          <w:rFonts w:ascii="Tahoma" w:hAnsi="Tahoma" w:cs="Tahoma"/>
          <w:noProof/>
          <w:sz w:val="23"/>
          <w:szCs w:val="23"/>
        </w:rPr>
        <w:drawing>
          <wp:anchor distT="0" distB="0" distL="114300" distR="114300" simplePos="0" relativeHeight="251683840" behindDoc="1" locked="0" layoutInCell="1" allowOverlap="1" wp14:anchorId="3D14170F" wp14:editId="369C67F0">
            <wp:simplePos x="0" y="0"/>
            <wp:positionH relativeFrom="margin">
              <wp:posOffset>5100955</wp:posOffset>
            </wp:positionH>
            <wp:positionV relativeFrom="paragraph">
              <wp:posOffset>421005</wp:posOffset>
            </wp:positionV>
            <wp:extent cx="1431925" cy="831850"/>
            <wp:effectExtent l="19050" t="19050" r="15875" b="25400"/>
            <wp:wrapTight wrapText="bothSides">
              <wp:wrapPolygon edited="0">
                <wp:start x="-287" y="-495"/>
                <wp:lineTo x="-287" y="21765"/>
                <wp:lineTo x="21552" y="21765"/>
                <wp:lineTo x="21552" y="-495"/>
                <wp:lineTo x="-287" y="-495"/>
              </wp:wrapPolygon>
            </wp:wrapTight>
            <wp:docPr id="92431273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312734" name="Picture 1" descr="A screenshot of a computer&#10;&#10;Description automatically generated"/>
                    <pic:cNvPicPr/>
                  </pic:nvPicPr>
                  <pic:blipFill rotWithShape="1">
                    <a:blip r:embed="rId9" cstate="print">
                      <a:extLst>
                        <a:ext uri="{28A0092B-C50C-407E-A947-70E740481C1C}">
                          <a14:useLocalDpi xmlns:a14="http://schemas.microsoft.com/office/drawing/2010/main" val="0"/>
                        </a:ext>
                      </a:extLst>
                    </a:blip>
                    <a:srcRect l="28000" t="50255" r="56198" b="35954"/>
                    <a:stretch/>
                  </pic:blipFill>
                  <pic:spPr bwMode="auto">
                    <a:xfrm>
                      <a:off x="0" y="0"/>
                      <a:ext cx="1431925" cy="831850"/>
                    </a:xfrm>
                    <a:prstGeom prst="rect">
                      <a:avLst/>
                    </a:prstGeom>
                    <a:ln w="19050">
                      <a:solidFill>
                        <a:srgbClr val="7030A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D2986">
        <w:rPr>
          <w:noProof/>
          <w:sz w:val="16"/>
          <w:szCs w:val="16"/>
        </w:rPr>
        <w:drawing>
          <wp:anchor distT="0" distB="0" distL="114300" distR="114300" simplePos="0" relativeHeight="251685888" behindDoc="1" locked="0" layoutInCell="1" allowOverlap="1" wp14:anchorId="65B7523E" wp14:editId="10DC2F99">
            <wp:simplePos x="0" y="0"/>
            <wp:positionH relativeFrom="margin">
              <wp:align>right</wp:align>
            </wp:positionH>
            <wp:positionV relativeFrom="paragraph">
              <wp:posOffset>209550</wp:posOffset>
            </wp:positionV>
            <wp:extent cx="828675" cy="838200"/>
            <wp:effectExtent l="0" t="0" r="9525" b="0"/>
            <wp:wrapTight wrapText="bothSides">
              <wp:wrapPolygon edited="0">
                <wp:start x="0" y="0"/>
                <wp:lineTo x="0" y="21109"/>
                <wp:lineTo x="21352" y="21109"/>
                <wp:lineTo x="21352" y="0"/>
                <wp:lineTo x="0" y="0"/>
              </wp:wrapPolygon>
            </wp:wrapTight>
            <wp:docPr id="147003590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312734" name="Picture 1" descr="A screenshot of a computer&#10;&#10;Description automatically generated"/>
                    <pic:cNvPicPr/>
                  </pic:nvPicPr>
                  <pic:blipFill rotWithShape="1">
                    <a:blip r:embed="rId10" cstate="print">
                      <a:extLst>
                        <a:ext uri="{28A0092B-C50C-407E-A947-70E740481C1C}">
                          <a14:useLocalDpi xmlns:a14="http://schemas.microsoft.com/office/drawing/2010/main" val="0"/>
                        </a:ext>
                      </a:extLst>
                    </a:blip>
                    <a:srcRect l="51547" t="50331" r="39493" b="36097"/>
                    <a:stretch/>
                  </pic:blipFill>
                  <pic:spPr bwMode="auto">
                    <a:xfrm>
                      <a:off x="0" y="0"/>
                      <a:ext cx="828675"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5C9F" w:rsidRPr="00B555E8">
        <w:rPr>
          <w:rFonts w:ascii="Tahoma" w:hAnsi="Tahoma" w:cs="Tahoma"/>
          <w:b/>
          <w:bCs/>
          <w:color w:val="7030A0"/>
          <w:sz w:val="23"/>
          <w:szCs w:val="23"/>
        </w:rPr>
        <w:t>Economic Opportunity:</w:t>
      </w:r>
      <w:r w:rsidR="00F75C9F" w:rsidRPr="00B555E8">
        <w:rPr>
          <w:rFonts w:ascii="Tahoma" w:hAnsi="Tahoma" w:cs="Tahoma"/>
          <w:color w:val="7030A0"/>
          <w:sz w:val="24"/>
          <w:szCs w:val="24"/>
        </w:rPr>
        <w:t xml:space="preserve"> </w:t>
      </w:r>
      <w:r w:rsidR="00313842" w:rsidRPr="00B555E8">
        <w:rPr>
          <w:rFonts w:ascii="Tahoma" w:hAnsi="Tahoma" w:cs="Tahoma"/>
          <w:sz w:val="18"/>
          <w:szCs w:val="18"/>
        </w:rPr>
        <w:t xml:space="preserve">A recent study discovered that if 100 percent of Minnesota’s e-waste were recovered, </w:t>
      </w:r>
      <w:r w:rsidR="00313842" w:rsidRPr="0039728C">
        <w:rPr>
          <w:rFonts w:ascii="Tahoma" w:hAnsi="Tahoma" w:cs="Tahoma"/>
          <w:sz w:val="18"/>
          <w:szCs w:val="18"/>
        </w:rPr>
        <w:t xml:space="preserve">it </w:t>
      </w:r>
      <w:r w:rsidR="00313842" w:rsidRPr="0039728C">
        <w:rPr>
          <w:rFonts w:ascii="Tahoma" w:hAnsi="Tahoma" w:cs="Tahoma"/>
          <w:b/>
          <w:bCs/>
          <w:sz w:val="18"/>
          <w:szCs w:val="18"/>
        </w:rPr>
        <w:t xml:space="preserve">could generate $2.8 billion </w:t>
      </w:r>
      <w:r w:rsidR="00313842" w:rsidRPr="0039728C">
        <w:rPr>
          <w:rFonts w:ascii="Tahoma" w:hAnsi="Tahoma" w:cs="Tahoma"/>
          <w:sz w:val="18"/>
          <w:szCs w:val="18"/>
        </w:rPr>
        <w:t xml:space="preserve">and </w:t>
      </w:r>
      <w:r w:rsidR="00313842" w:rsidRPr="0039728C">
        <w:rPr>
          <w:rFonts w:ascii="Tahoma" w:hAnsi="Tahoma" w:cs="Tahoma"/>
          <w:b/>
          <w:bCs/>
          <w:sz w:val="18"/>
          <w:szCs w:val="18"/>
        </w:rPr>
        <w:t xml:space="preserve">create </w:t>
      </w:r>
      <w:r w:rsidR="005B6BEE" w:rsidRPr="0039728C">
        <w:rPr>
          <w:rFonts w:ascii="Tahoma" w:hAnsi="Tahoma" w:cs="Tahoma"/>
          <w:b/>
          <w:bCs/>
          <w:sz w:val="18"/>
          <w:szCs w:val="18"/>
        </w:rPr>
        <w:t>almost</w:t>
      </w:r>
      <w:r w:rsidR="00313842" w:rsidRPr="0039728C">
        <w:rPr>
          <w:rFonts w:ascii="Tahoma" w:hAnsi="Tahoma" w:cs="Tahoma"/>
          <w:b/>
          <w:bCs/>
          <w:sz w:val="18"/>
          <w:szCs w:val="18"/>
        </w:rPr>
        <w:t xml:space="preserve"> 17</w:t>
      </w:r>
      <w:r w:rsidR="005B6BEE" w:rsidRPr="0039728C">
        <w:rPr>
          <w:rFonts w:ascii="Tahoma" w:hAnsi="Tahoma" w:cs="Tahoma"/>
          <w:b/>
          <w:bCs/>
          <w:sz w:val="18"/>
          <w:szCs w:val="18"/>
        </w:rPr>
        <w:t>4</w:t>
      </w:r>
      <w:r w:rsidR="00313842" w:rsidRPr="0039728C">
        <w:rPr>
          <w:rFonts w:ascii="Tahoma" w:hAnsi="Tahoma" w:cs="Tahoma"/>
          <w:b/>
          <w:bCs/>
          <w:sz w:val="18"/>
          <w:szCs w:val="18"/>
        </w:rPr>
        <w:t>0 directly related jobs</w:t>
      </w:r>
      <w:r w:rsidR="005B6BEE" w:rsidRPr="0039728C">
        <w:rPr>
          <w:rFonts w:ascii="Tahoma" w:hAnsi="Tahoma" w:cs="Tahoma"/>
          <w:b/>
          <w:bCs/>
          <w:sz w:val="18"/>
          <w:szCs w:val="18"/>
        </w:rPr>
        <w:t xml:space="preserve"> </w:t>
      </w:r>
      <w:r w:rsidR="005B6BEE" w:rsidRPr="0039728C">
        <w:rPr>
          <w:rFonts w:ascii="Tahoma" w:hAnsi="Tahoma" w:cs="Tahoma"/>
          <w:sz w:val="18"/>
          <w:szCs w:val="18"/>
        </w:rPr>
        <w:t>(</w:t>
      </w:r>
      <w:r w:rsidR="005B6BEE" w:rsidRPr="005B6BEE">
        <w:rPr>
          <w:rFonts w:ascii="Tahoma" w:hAnsi="Tahoma" w:cs="Tahoma"/>
          <w:sz w:val="18"/>
          <w:szCs w:val="18"/>
        </w:rPr>
        <w:t>a</w:t>
      </w:r>
      <w:r w:rsidR="005B6BEE">
        <w:rPr>
          <w:rFonts w:ascii="Tahoma" w:hAnsi="Tahoma" w:cs="Tahoma"/>
          <w:sz w:val="18"/>
          <w:szCs w:val="18"/>
        </w:rPr>
        <w:t xml:space="preserve">nd </w:t>
      </w:r>
      <w:r w:rsidR="005B6BEE" w:rsidRPr="005B6BEE">
        <w:rPr>
          <w:rFonts w:ascii="Tahoma" w:hAnsi="Tahoma" w:cs="Tahoma"/>
          <w:sz w:val="18"/>
          <w:szCs w:val="18"/>
        </w:rPr>
        <w:t>many indirect jobs)</w:t>
      </w:r>
      <w:r w:rsidR="00313842" w:rsidRPr="005B6BEE">
        <w:rPr>
          <w:rFonts w:ascii="Tahoma" w:hAnsi="Tahoma" w:cs="Tahoma"/>
          <w:sz w:val="18"/>
          <w:szCs w:val="18"/>
        </w:rPr>
        <w:t>.</w:t>
      </w:r>
      <w:r w:rsidR="00785ADD" w:rsidRPr="00B555E8">
        <w:rPr>
          <w:rFonts w:ascii="Tahoma" w:hAnsi="Tahoma" w:cs="Tahoma"/>
          <w:sz w:val="18"/>
          <w:szCs w:val="18"/>
        </w:rPr>
        <w:t xml:space="preserve"> Sixty-eight different minerals/metals are recoverable, </w:t>
      </w:r>
      <w:r w:rsidR="00C67811" w:rsidRPr="00B555E8">
        <w:rPr>
          <w:rFonts w:ascii="Tahoma" w:hAnsi="Tahoma" w:cs="Tahoma"/>
          <w:sz w:val="18"/>
          <w:szCs w:val="18"/>
        </w:rPr>
        <w:t xml:space="preserve">the most valuable of which include Palladium, Platinum, Gold, Copper, Tin, Lithium, Iron, Aluminum, Silver, and Ruthenium. </w:t>
      </w:r>
      <w:r w:rsidR="00C660E5" w:rsidRPr="00B555E8">
        <w:rPr>
          <w:rFonts w:ascii="Tahoma" w:hAnsi="Tahoma" w:cs="Tahoma"/>
          <w:sz w:val="18"/>
          <w:szCs w:val="18"/>
        </w:rPr>
        <w:t>Enough silver can be recovered for 441,000 solar panels, and enough copper for 155,000 electric vehicles.</w:t>
      </w:r>
      <w:r w:rsidR="006D2986" w:rsidRPr="00B555E8">
        <w:rPr>
          <w:rFonts w:ascii="Tahoma" w:hAnsi="Tahoma" w:cs="Tahoma"/>
          <w:sz w:val="18"/>
          <w:szCs w:val="18"/>
        </w:rPr>
        <w:t xml:space="preserve"> </w:t>
      </w:r>
      <w:r w:rsidR="006D2986" w:rsidRPr="0045030D">
        <w:rPr>
          <w:rFonts w:ascii="Tahoma" w:hAnsi="Tahoma" w:cs="Tahoma"/>
          <w:sz w:val="17"/>
          <w:szCs w:val="17"/>
        </w:rPr>
        <w:t>[See</w:t>
      </w:r>
      <w:r w:rsidR="0045030D" w:rsidRPr="0045030D">
        <w:rPr>
          <w:rFonts w:ascii="Tahoma" w:hAnsi="Tahoma" w:cs="Tahoma"/>
          <w:sz w:val="17"/>
          <w:szCs w:val="17"/>
        </w:rPr>
        <w:t xml:space="preserve"> </w:t>
      </w:r>
      <w:hyperlink r:id="rId11" w:history="1">
        <w:r w:rsidR="0045030D" w:rsidRPr="0045030D">
          <w:rPr>
            <w:rStyle w:val="Hyperlink"/>
            <w:rFonts w:ascii="Tahoma" w:hAnsi="Tahoma" w:cs="Tahoma"/>
            <w:sz w:val="17"/>
            <w:szCs w:val="17"/>
          </w:rPr>
          <w:t>The Economic Potential of E-Waste Recycling in Minnesota: A Pilot Study</w:t>
        </w:r>
      </w:hyperlink>
      <w:r w:rsidR="0045030D" w:rsidRPr="0045030D">
        <w:rPr>
          <w:rFonts w:ascii="Tahoma" w:hAnsi="Tahoma" w:cs="Tahoma"/>
          <w:sz w:val="17"/>
          <w:szCs w:val="17"/>
        </w:rPr>
        <w:t xml:space="preserve"> -</w:t>
      </w:r>
      <w:r w:rsidR="006D2986" w:rsidRPr="0045030D">
        <w:rPr>
          <w:rFonts w:ascii="Tahoma" w:hAnsi="Tahoma" w:cs="Tahoma"/>
          <w:sz w:val="17"/>
          <w:szCs w:val="17"/>
        </w:rPr>
        <w:t xml:space="preserve"> p. 6</w:t>
      </w:r>
      <w:r w:rsidR="0045030D" w:rsidRPr="0045030D">
        <w:rPr>
          <w:rFonts w:ascii="Tahoma" w:hAnsi="Tahoma" w:cs="Tahoma"/>
          <w:sz w:val="17"/>
          <w:szCs w:val="17"/>
        </w:rPr>
        <w:t xml:space="preserve"> element charts; </w:t>
      </w:r>
      <w:r w:rsidR="006D2986" w:rsidRPr="0045030D">
        <w:rPr>
          <w:rFonts w:ascii="Tahoma" w:hAnsi="Tahoma" w:cs="Tahoma"/>
          <w:sz w:val="17"/>
          <w:szCs w:val="17"/>
        </w:rPr>
        <w:t>pictures</w:t>
      </w:r>
      <w:r w:rsidR="0045030D" w:rsidRPr="0045030D">
        <w:rPr>
          <w:rFonts w:ascii="Tahoma" w:hAnsi="Tahoma" w:cs="Tahoma"/>
          <w:sz w:val="17"/>
          <w:szCs w:val="17"/>
        </w:rPr>
        <w:t>/</w:t>
      </w:r>
      <w:r w:rsidR="006D2986" w:rsidRPr="0045030D">
        <w:rPr>
          <w:rFonts w:ascii="Tahoma" w:hAnsi="Tahoma" w:cs="Tahoma"/>
          <w:sz w:val="17"/>
          <w:szCs w:val="17"/>
        </w:rPr>
        <w:t>facts from p.7].</w:t>
      </w:r>
    </w:p>
    <w:p w14:paraId="7DC8AA27" w14:textId="3FEAF75A" w:rsidR="002A5782" w:rsidRPr="00B555E8" w:rsidRDefault="002A5782" w:rsidP="002A5782">
      <w:pPr>
        <w:spacing w:after="0"/>
        <w:jc w:val="both"/>
        <w:rPr>
          <w:rFonts w:ascii="Tahoma" w:hAnsi="Tahoma" w:cs="Tahoma"/>
          <w:noProof/>
          <w:sz w:val="18"/>
          <w:szCs w:val="18"/>
        </w:rPr>
      </w:pPr>
    </w:p>
    <w:p w14:paraId="3BD90522" w14:textId="2B7009F8" w:rsidR="00313842" w:rsidRPr="00B555E8" w:rsidRDefault="00F75C9F" w:rsidP="002A5782">
      <w:pPr>
        <w:spacing w:after="0"/>
        <w:jc w:val="both"/>
        <w:rPr>
          <w:rFonts w:ascii="Tahoma" w:hAnsi="Tahoma" w:cs="Tahoma"/>
          <w:sz w:val="18"/>
          <w:szCs w:val="18"/>
        </w:rPr>
      </w:pPr>
      <w:r w:rsidRPr="00B555E8">
        <w:rPr>
          <w:rFonts w:ascii="Tahoma" w:hAnsi="Tahoma" w:cs="Tahoma"/>
          <w:b/>
          <w:bCs/>
          <w:color w:val="7030A0"/>
          <w:sz w:val="23"/>
          <w:szCs w:val="23"/>
        </w:rPr>
        <w:t>Past Legislation:</w:t>
      </w:r>
      <w:r w:rsidRPr="00F75C9F">
        <w:rPr>
          <w:rFonts w:ascii="Tahoma" w:hAnsi="Tahoma" w:cs="Tahoma"/>
          <w:color w:val="7030A0"/>
          <w:sz w:val="18"/>
          <w:szCs w:val="18"/>
        </w:rPr>
        <w:t xml:space="preserve"> </w:t>
      </w:r>
      <w:r w:rsidR="00313842" w:rsidRPr="00B555E8">
        <w:rPr>
          <w:rFonts w:ascii="Tahoma" w:hAnsi="Tahoma" w:cs="Tahoma"/>
          <w:sz w:val="18"/>
          <w:szCs w:val="18"/>
        </w:rPr>
        <w:t xml:space="preserve">Minnesota’s Electronics Recycling Act, passed in 2007, is </w:t>
      </w:r>
      <w:r w:rsidR="008622BC" w:rsidRPr="00B555E8">
        <w:rPr>
          <w:rFonts w:ascii="Tahoma" w:hAnsi="Tahoma" w:cs="Tahoma"/>
          <w:sz w:val="18"/>
          <w:szCs w:val="18"/>
        </w:rPr>
        <w:t>out of</w:t>
      </w:r>
      <w:r w:rsidR="00313842" w:rsidRPr="00B555E8">
        <w:rPr>
          <w:rFonts w:ascii="Tahoma" w:hAnsi="Tahoma" w:cs="Tahoma"/>
          <w:sz w:val="18"/>
          <w:szCs w:val="18"/>
        </w:rPr>
        <w:t xml:space="preserve"> date. Some of what it defined as e-waste included electronics like CD/DVD players, VCRs, and other electronics that are no longer popular. Meanwhile, items like Bluetooth ear buds did not even exist until more recent </w:t>
      </w:r>
      <w:r w:rsidR="0094735A" w:rsidRPr="00B555E8">
        <w:rPr>
          <w:rFonts w:ascii="Tahoma" w:hAnsi="Tahoma" w:cs="Tahoma"/>
          <w:sz w:val="18"/>
          <w:szCs w:val="18"/>
        </w:rPr>
        <w:t>years yet</w:t>
      </w:r>
      <w:r w:rsidR="00313842" w:rsidRPr="00B555E8">
        <w:rPr>
          <w:rFonts w:ascii="Tahoma" w:hAnsi="Tahoma" w:cs="Tahoma"/>
          <w:sz w:val="18"/>
          <w:szCs w:val="18"/>
        </w:rPr>
        <w:t xml:space="preserve"> include lithium batteries and circuit boards. E-cigarettes didn’t start infiltrating the U.S. market until the late 2000s (and in the case of disposable vapes, aren’t even rechargeable). Also, smart phones which most of us now carry (and replace every couple of years) started gaining wide popularity in the years after the introduction of the iPhone at the end of June in 2007 (after the end of the legislative session which passed the Electronics Recycling Act)</w:t>
      </w:r>
      <w:r w:rsidR="006D2986" w:rsidRPr="00B555E8">
        <w:rPr>
          <w:rFonts w:ascii="Tahoma" w:hAnsi="Tahoma" w:cs="Tahoma"/>
          <w:sz w:val="18"/>
          <w:szCs w:val="18"/>
        </w:rPr>
        <w:t>.</w:t>
      </w:r>
    </w:p>
    <w:p w14:paraId="17DC2C95" w14:textId="77777777" w:rsidR="008622BC" w:rsidRPr="00581A52" w:rsidRDefault="008622BC" w:rsidP="00C660E5">
      <w:pPr>
        <w:spacing w:after="0"/>
        <w:jc w:val="both"/>
        <w:rPr>
          <w:rFonts w:ascii="Tahoma" w:hAnsi="Tahoma" w:cs="Tahoma"/>
          <w:sz w:val="16"/>
          <w:szCs w:val="16"/>
        </w:rPr>
      </w:pPr>
    </w:p>
    <w:p w14:paraId="0FA6B808" w14:textId="398357B0" w:rsidR="00313842" w:rsidRPr="00B555E8" w:rsidRDefault="00313842" w:rsidP="00C660E5">
      <w:pPr>
        <w:spacing w:after="0"/>
        <w:jc w:val="both"/>
        <w:rPr>
          <w:rFonts w:ascii="Tahoma" w:hAnsi="Tahoma" w:cs="Tahoma"/>
          <w:sz w:val="18"/>
          <w:szCs w:val="18"/>
        </w:rPr>
      </w:pPr>
      <w:r w:rsidRPr="00B555E8">
        <w:rPr>
          <w:rFonts w:ascii="Tahoma" w:hAnsi="Tahoma" w:cs="Tahoma"/>
          <w:sz w:val="18"/>
          <w:szCs w:val="18"/>
        </w:rPr>
        <w:t xml:space="preserve">At its peak, under the 2007 legislation, around 40 million pounds of e-waste was collected, but by 2021 that was down to only 20 million pounds. Currently, residents and businesses must pay fees (sometimes hefty amounts) </w:t>
      </w:r>
      <w:r w:rsidR="0094735A">
        <w:rPr>
          <w:rFonts w:ascii="Tahoma" w:hAnsi="Tahoma" w:cs="Tahoma"/>
          <w:sz w:val="18"/>
          <w:szCs w:val="18"/>
        </w:rPr>
        <w:t xml:space="preserve">to do the </w:t>
      </w:r>
      <w:r w:rsidRPr="00B555E8">
        <w:rPr>
          <w:rFonts w:ascii="Tahoma" w:hAnsi="Tahoma" w:cs="Tahoma"/>
          <w:sz w:val="18"/>
          <w:szCs w:val="18"/>
        </w:rPr>
        <w:t>right thing by</w:t>
      </w:r>
      <w:r w:rsidR="0094735A">
        <w:rPr>
          <w:rFonts w:ascii="Tahoma" w:hAnsi="Tahoma" w:cs="Tahoma"/>
          <w:sz w:val="18"/>
          <w:szCs w:val="18"/>
        </w:rPr>
        <w:t xml:space="preserve"> depositing e-waste for</w:t>
      </w:r>
      <w:r w:rsidRPr="00B555E8">
        <w:rPr>
          <w:rFonts w:ascii="Tahoma" w:hAnsi="Tahoma" w:cs="Tahoma"/>
          <w:sz w:val="18"/>
          <w:szCs w:val="18"/>
        </w:rPr>
        <w:t xml:space="preserve"> recycling</w:t>
      </w:r>
      <w:r w:rsidR="0094735A">
        <w:rPr>
          <w:rFonts w:ascii="Tahoma" w:hAnsi="Tahoma" w:cs="Tahoma"/>
          <w:sz w:val="18"/>
          <w:szCs w:val="18"/>
        </w:rPr>
        <w:t>. L</w:t>
      </w:r>
      <w:r w:rsidRPr="00B555E8">
        <w:rPr>
          <w:rFonts w:ascii="Tahoma" w:hAnsi="Tahoma" w:cs="Tahoma"/>
          <w:sz w:val="18"/>
          <w:szCs w:val="18"/>
        </w:rPr>
        <w:t>imited drop-off locations and items collected present further barriers.</w:t>
      </w:r>
    </w:p>
    <w:p w14:paraId="3EA3A433" w14:textId="77777777" w:rsidR="008622BC" w:rsidRPr="00B555E8" w:rsidRDefault="008622BC" w:rsidP="00C660E5">
      <w:pPr>
        <w:spacing w:after="0"/>
        <w:jc w:val="both"/>
        <w:rPr>
          <w:rFonts w:ascii="Tahoma" w:hAnsi="Tahoma" w:cs="Tahoma"/>
          <w:sz w:val="18"/>
          <w:szCs w:val="18"/>
        </w:rPr>
      </w:pPr>
    </w:p>
    <w:p w14:paraId="09EEB3BF" w14:textId="6203EF37" w:rsidR="00313842" w:rsidRPr="00B555E8" w:rsidRDefault="00F75C9F" w:rsidP="00C660E5">
      <w:pPr>
        <w:spacing w:after="0"/>
        <w:jc w:val="both"/>
        <w:rPr>
          <w:rFonts w:ascii="Tahoma" w:hAnsi="Tahoma" w:cs="Tahoma"/>
          <w:sz w:val="18"/>
          <w:szCs w:val="18"/>
        </w:rPr>
      </w:pPr>
      <w:r w:rsidRPr="00B555E8">
        <w:rPr>
          <w:rFonts w:ascii="Tahoma" w:hAnsi="Tahoma" w:cs="Tahoma"/>
          <w:b/>
          <w:bCs/>
          <w:color w:val="7030A0"/>
          <w:sz w:val="23"/>
          <w:szCs w:val="23"/>
        </w:rPr>
        <w:t>2024 Legislative Proposal:</w:t>
      </w:r>
      <w:r w:rsidRPr="00F75C9F">
        <w:rPr>
          <w:rFonts w:ascii="Tahoma" w:hAnsi="Tahoma" w:cs="Tahoma"/>
          <w:color w:val="7030A0"/>
          <w:sz w:val="18"/>
          <w:szCs w:val="18"/>
        </w:rPr>
        <w:t xml:space="preserve"> </w:t>
      </w:r>
      <w:r w:rsidR="00313842" w:rsidRPr="00B555E8">
        <w:rPr>
          <w:rFonts w:ascii="Tahoma" w:hAnsi="Tahoma" w:cs="Tahoma"/>
          <w:sz w:val="18"/>
          <w:szCs w:val="18"/>
        </w:rPr>
        <w:t>Lutheran Advocacy-MN is joining other organizations to pass legislation that would</w:t>
      </w:r>
      <w:r w:rsidRPr="00B555E8">
        <w:rPr>
          <w:rFonts w:ascii="Tahoma" w:hAnsi="Tahoma" w:cs="Tahoma"/>
          <w:sz w:val="18"/>
          <w:szCs w:val="18"/>
        </w:rPr>
        <w:t>…</w:t>
      </w:r>
      <w:r w:rsidR="00313842" w:rsidRPr="00B555E8">
        <w:rPr>
          <w:rFonts w:ascii="Tahoma" w:hAnsi="Tahoma" w:cs="Tahoma"/>
          <w:sz w:val="18"/>
          <w:szCs w:val="18"/>
        </w:rPr>
        <w:t xml:space="preserve"> </w:t>
      </w:r>
    </w:p>
    <w:p w14:paraId="257259A4" w14:textId="574422B4" w:rsidR="00313842" w:rsidRPr="00B555E8" w:rsidRDefault="0094735A" w:rsidP="0094735A">
      <w:pPr>
        <w:pStyle w:val="ListParagraph"/>
        <w:numPr>
          <w:ilvl w:val="0"/>
          <w:numId w:val="16"/>
        </w:numPr>
        <w:spacing w:after="0"/>
        <w:jc w:val="both"/>
        <w:rPr>
          <w:rFonts w:ascii="Tahoma" w:hAnsi="Tahoma" w:cs="Tahoma"/>
          <w:sz w:val="18"/>
          <w:szCs w:val="18"/>
        </w:rPr>
      </w:pPr>
      <w:r w:rsidRPr="0039728C">
        <w:rPr>
          <w:rFonts w:ascii="Tahoma" w:hAnsi="Tahoma" w:cs="Tahoma"/>
          <w:b/>
          <w:bCs/>
          <w:sz w:val="18"/>
          <w:szCs w:val="18"/>
        </w:rPr>
        <w:t>C</w:t>
      </w:r>
      <w:r w:rsidR="00313842" w:rsidRPr="0039728C">
        <w:rPr>
          <w:rFonts w:ascii="Tahoma" w:hAnsi="Tahoma" w:cs="Tahoma"/>
          <w:b/>
          <w:bCs/>
          <w:sz w:val="18"/>
          <w:szCs w:val="18"/>
        </w:rPr>
        <w:t>hange the definition of e-waste</w:t>
      </w:r>
      <w:r w:rsidR="00313842" w:rsidRPr="00B555E8">
        <w:rPr>
          <w:rFonts w:ascii="Tahoma" w:hAnsi="Tahoma" w:cs="Tahoma"/>
          <w:sz w:val="18"/>
          <w:szCs w:val="18"/>
        </w:rPr>
        <w:t xml:space="preserve"> to include any device covered by electricity (This is a broad and flexible definition, which covers any device into the future, including those not yet conceived of)</w:t>
      </w:r>
    </w:p>
    <w:p w14:paraId="2EE5A559" w14:textId="77777777" w:rsidR="00313842" w:rsidRPr="00B555E8" w:rsidRDefault="00313842" w:rsidP="0094735A">
      <w:pPr>
        <w:pStyle w:val="ListParagraph"/>
        <w:spacing w:after="0"/>
        <w:jc w:val="both"/>
        <w:rPr>
          <w:rFonts w:ascii="Tahoma" w:hAnsi="Tahoma" w:cs="Tahoma"/>
          <w:sz w:val="18"/>
          <w:szCs w:val="18"/>
        </w:rPr>
      </w:pPr>
      <w:r w:rsidRPr="00B555E8">
        <w:rPr>
          <w:rFonts w:ascii="Tahoma" w:hAnsi="Tahoma" w:cs="Tahoma"/>
          <w:sz w:val="18"/>
          <w:szCs w:val="18"/>
        </w:rPr>
        <w:t>Exclusions:</w:t>
      </w:r>
    </w:p>
    <w:p w14:paraId="3B0506B9" w14:textId="77777777" w:rsidR="00313842" w:rsidRPr="0094735A" w:rsidRDefault="00313842" w:rsidP="0094735A">
      <w:pPr>
        <w:pStyle w:val="ListParagraph"/>
        <w:numPr>
          <w:ilvl w:val="0"/>
          <w:numId w:val="19"/>
        </w:numPr>
        <w:spacing w:after="0"/>
        <w:jc w:val="both"/>
        <w:rPr>
          <w:rFonts w:ascii="Tahoma" w:hAnsi="Tahoma" w:cs="Tahoma"/>
          <w:sz w:val="18"/>
          <w:szCs w:val="18"/>
        </w:rPr>
      </w:pPr>
      <w:r w:rsidRPr="0094735A">
        <w:rPr>
          <w:rFonts w:ascii="Tahoma" w:hAnsi="Tahoma" w:cs="Tahoma"/>
          <w:sz w:val="18"/>
          <w:szCs w:val="18"/>
        </w:rPr>
        <w:t>Lead acid batteries (a car battery buyback program already exists, resulting in a 95% recovery rate)</w:t>
      </w:r>
    </w:p>
    <w:p w14:paraId="4ADFB44F" w14:textId="77777777" w:rsidR="00313842" w:rsidRPr="0094735A" w:rsidRDefault="00313842" w:rsidP="0094735A">
      <w:pPr>
        <w:pStyle w:val="ListParagraph"/>
        <w:numPr>
          <w:ilvl w:val="0"/>
          <w:numId w:val="19"/>
        </w:numPr>
        <w:spacing w:after="0"/>
        <w:jc w:val="both"/>
        <w:rPr>
          <w:rFonts w:ascii="Tahoma" w:hAnsi="Tahoma" w:cs="Tahoma"/>
          <w:sz w:val="18"/>
          <w:szCs w:val="18"/>
        </w:rPr>
      </w:pPr>
      <w:r w:rsidRPr="0094735A">
        <w:rPr>
          <w:rFonts w:ascii="Tahoma" w:hAnsi="Tahoma" w:cs="Tahoma"/>
          <w:sz w:val="18"/>
          <w:szCs w:val="18"/>
        </w:rPr>
        <w:t>Electronic Vehicles &amp; Infrastructure (recycled by a different process and different stakeholders)</w:t>
      </w:r>
    </w:p>
    <w:p w14:paraId="03151105" w14:textId="77777777" w:rsidR="00313842" w:rsidRPr="0094735A" w:rsidRDefault="00313842" w:rsidP="0094735A">
      <w:pPr>
        <w:pStyle w:val="ListParagraph"/>
        <w:numPr>
          <w:ilvl w:val="0"/>
          <w:numId w:val="19"/>
        </w:numPr>
        <w:spacing w:after="0"/>
        <w:jc w:val="both"/>
        <w:rPr>
          <w:rFonts w:ascii="Tahoma" w:hAnsi="Tahoma" w:cs="Tahoma"/>
          <w:sz w:val="18"/>
          <w:szCs w:val="18"/>
        </w:rPr>
      </w:pPr>
      <w:r w:rsidRPr="0094735A">
        <w:rPr>
          <w:rFonts w:ascii="Tahoma" w:hAnsi="Tahoma" w:cs="Tahoma"/>
          <w:sz w:val="18"/>
          <w:szCs w:val="18"/>
        </w:rPr>
        <w:t xml:space="preserve">White Waste – Refrigerators, washers, dryers, </w:t>
      </w:r>
    </w:p>
    <w:p w14:paraId="5A3AA9E2" w14:textId="13AEE3C1" w:rsidR="00313842" w:rsidRPr="00B555E8" w:rsidRDefault="00313842" w:rsidP="0094735A">
      <w:pPr>
        <w:pStyle w:val="ListParagraph"/>
        <w:numPr>
          <w:ilvl w:val="0"/>
          <w:numId w:val="16"/>
        </w:numPr>
        <w:spacing w:after="0"/>
        <w:jc w:val="both"/>
        <w:rPr>
          <w:rFonts w:ascii="Tahoma" w:hAnsi="Tahoma" w:cs="Tahoma"/>
          <w:sz w:val="18"/>
          <w:szCs w:val="18"/>
        </w:rPr>
      </w:pPr>
      <w:r w:rsidRPr="00B555E8">
        <w:rPr>
          <w:rFonts w:ascii="Tahoma" w:hAnsi="Tahoma" w:cs="Tahoma"/>
          <w:sz w:val="18"/>
          <w:szCs w:val="18"/>
        </w:rPr>
        <w:t xml:space="preserve">Provide </w:t>
      </w:r>
      <w:r w:rsidRPr="0039728C">
        <w:rPr>
          <w:rFonts w:ascii="Tahoma" w:hAnsi="Tahoma" w:cs="Tahoma"/>
          <w:b/>
          <w:bCs/>
          <w:sz w:val="18"/>
          <w:szCs w:val="18"/>
        </w:rPr>
        <w:t xml:space="preserve">free accessible drop-off </w:t>
      </w:r>
      <w:r w:rsidR="0039728C">
        <w:rPr>
          <w:rFonts w:ascii="Tahoma" w:hAnsi="Tahoma" w:cs="Tahoma"/>
          <w:b/>
          <w:bCs/>
          <w:sz w:val="18"/>
          <w:szCs w:val="18"/>
        </w:rPr>
        <w:t xml:space="preserve">or </w:t>
      </w:r>
      <w:r w:rsidRPr="0039728C">
        <w:rPr>
          <w:rFonts w:ascii="Tahoma" w:hAnsi="Tahoma" w:cs="Tahoma"/>
          <w:b/>
          <w:bCs/>
          <w:sz w:val="18"/>
          <w:szCs w:val="18"/>
        </w:rPr>
        <w:t>collection</w:t>
      </w:r>
      <w:r w:rsidRPr="00B555E8">
        <w:rPr>
          <w:rFonts w:ascii="Tahoma" w:hAnsi="Tahoma" w:cs="Tahoma"/>
          <w:sz w:val="18"/>
          <w:szCs w:val="18"/>
        </w:rPr>
        <w:t xml:space="preserve"> of e-waste statewide for residents AND </w:t>
      </w:r>
      <w:proofErr w:type="gramStart"/>
      <w:r w:rsidRPr="00B555E8">
        <w:rPr>
          <w:rFonts w:ascii="Tahoma" w:hAnsi="Tahoma" w:cs="Tahoma"/>
          <w:sz w:val="18"/>
          <w:szCs w:val="18"/>
        </w:rPr>
        <w:t>businesses</w:t>
      </w:r>
      <w:proofErr w:type="gramEnd"/>
    </w:p>
    <w:p w14:paraId="17941E5F" w14:textId="77777777" w:rsidR="00313842" w:rsidRPr="00B555E8" w:rsidRDefault="00313842" w:rsidP="0094735A">
      <w:pPr>
        <w:pStyle w:val="ListParagraph"/>
        <w:numPr>
          <w:ilvl w:val="0"/>
          <w:numId w:val="16"/>
        </w:numPr>
        <w:spacing w:after="0"/>
        <w:jc w:val="both"/>
        <w:rPr>
          <w:rFonts w:ascii="Tahoma" w:hAnsi="Tahoma" w:cs="Tahoma"/>
          <w:sz w:val="18"/>
          <w:szCs w:val="18"/>
        </w:rPr>
      </w:pPr>
      <w:r w:rsidRPr="00B555E8">
        <w:rPr>
          <w:rFonts w:ascii="Tahoma" w:hAnsi="Tahoma" w:cs="Tahoma"/>
          <w:sz w:val="18"/>
          <w:szCs w:val="18"/>
        </w:rPr>
        <w:t xml:space="preserve">Collect </w:t>
      </w:r>
      <w:r w:rsidRPr="0039728C">
        <w:rPr>
          <w:rFonts w:ascii="Tahoma" w:hAnsi="Tahoma" w:cs="Tahoma"/>
          <w:b/>
          <w:bCs/>
          <w:sz w:val="18"/>
          <w:szCs w:val="18"/>
        </w:rPr>
        <w:t>fees at the point of sale</w:t>
      </w:r>
      <w:r w:rsidRPr="00B555E8">
        <w:rPr>
          <w:rFonts w:ascii="Tahoma" w:hAnsi="Tahoma" w:cs="Tahoma"/>
          <w:sz w:val="18"/>
          <w:szCs w:val="18"/>
        </w:rPr>
        <w:t xml:space="preserve"> of electronic items (3-4% of item cost) </w:t>
      </w:r>
      <w:r w:rsidRPr="0039728C">
        <w:rPr>
          <w:rFonts w:ascii="Tahoma" w:hAnsi="Tahoma" w:cs="Tahoma"/>
          <w:b/>
          <w:bCs/>
          <w:sz w:val="18"/>
          <w:szCs w:val="18"/>
        </w:rPr>
        <w:t>to cover collection costs</w:t>
      </w:r>
      <w:r w:rsidRPr="00B555E8">
        <w:rPr>
          <w:rFonts w:ascii="Tahoma" w:hAnsi="Tahoma" w:cs="Tahoma"/>
          <w:sz w:val="18"/>
          <w:szCs w:val="18"/>
        </w:rPr>
        <w:t xml:space="preserve"> including disposal, shipping, up to two employees per collector, and an additional incentive per pound.</w:t>
      </w:r>
    </w:p>
    <w:p w14:paraId="4D3B00DB" w14:textId="77777777" w:rsidR="006D2986" w:rsidRDefault="006D2986" w:rsidP="006D2986">
      <w:pPr>
        <w:spacing w:after="0"/>
        <w:jc w:val="both"/>
        <w:rPr>
          <w:rFonts w:ascii="Tahoma" w:hAnsi="Tahoma" w:cs="Tahoma"/>
          <w:sz w:val="16"/>
          <w:szCs w:val="16"/>
        </w:rPr>
      </w:pPr>
    </w:p>
    <w:p w14:paraId="0A039233" w14:textId="1F29712D" w:rsidR="00581A52" w:rsidRPr="00581A52" w:rsidRDefault="00000000" w:rsidP="00581A52">
      <w:pPr>
        <w:spacing w:after="0"/>
        <w:jc w:val="center"/>
        <w:rPr>
          <w:rFonts w:ascii="Tahoma" w:hAnsi="Tahoma" w:cs="Tahoma"/>
          <w:b/>
          <w:bCs/>
          <w:color w:val="7030A0"/>
          <w:sz w:val="23"/>
          <w:szCs w:val="23"/>
        </w:rPr>
      </w:pPr>
      <w:hyperlink r:id="rId12" w:history="1">
        <w:r w:rsidR="00581A52" w:rsidRPr="00581A52">
          <w:rPr>
            <w:rStyle w:val="Hyperlink"/>
            <w:rFonts w:ascii="Tahoma" w:hAnsi="Tahoma" w:cs="Tahoma"/>
            <w:b/>
            <w:bCs/>
            <w:color w:val="7030A0"/>
            <w:sz w:val="23"/>
            <w:szCs w:val="23"/>
          </w:rPr>
          <w:t>See KARE 11 News Coverage of the Study</w:t>
        </w:r>
      </w:hyperlink>
    </w:p>
    <w:p w14:paraId="63779947" w14:textId="77777777" w:rsidR="00581A52" w:rsidRPr="0045030D" w:rsidRDefault="00581A52" w:rsidP="006D2986">
      <w:pPr>
        <w:spacing w:after="0"/>
        <w:jc w:val="both"/>
        <w:rPr>
          <w:rFonts w:ascii="Tahoma" w:hAnsi="Tahoma" w:cs="Tahoma"/>
          <w:sz w:val="14"/>
          <w:szCs w:val="14"/>
        </w:rPr>
      </w:pPr>
    </w:p>
    <w:p w14:paraId="3A6A374B" w14:textId="35CDAEF2" w:rsidR="00034EA1" w:rsidRPr="0045030D" w:rsidRDefault="00034EA1" w:rsidP="00C660E5">
      <w:pPr>
        <w:spacing w:after="0"/>
        <w:jc w:val="both"/>
        <w:rPr>
          <w:rFonts w:ascii="Tahoma" w:hAnsi="Tahoma" w:cs="Tahoma"/>
          <w:sz w:val="16"/>
          <w:szCs w:val="16"/>
        </w:rPr>
      </w:pPr>
      <w:r w:rsidRPr="0045030D">
        <w:rPr>
          <w:rFonts w:ascii="Tahoma" w:hAnsi="Tahoma" w:cs="Tahoma"/>
          <w:sz w:val="16"/>
          <w:szCs w:val="16"/>
        </w:rPr>
        <w:t>---------</w:t>
      </w:r>
      <w:r w:rsidR="0045030D">
        <w:rPr>
          <w:rFonts w:ascii="Tahoma" w:hAnsi="Tahoma" w:cs="Tahoma"/>
          <w:sz w:val="16"/>
          <w:szCs w:val="16"/>
        </w:rPr>
        <w:t>----------------------------</w:t>
      </w:r>
      <w:r w:rsidRPr="0045030D">
        <w:rPr>
          <w:rFonts w:ascii="Tahoma" w:hAnsi="Tahoma" w:cs="Tahoma"/>
          <w:sz w:val="16"/>
          <w:szCs w:val="16"/>
        </w:rPr>
        <w:t>--------------------------------------------------------------------------------------------------------------------------------------------</w:t>
      </w:r>
    </w:p>
    <w:p w14:paraId="285DCFC5" w14:textId="31088FB1" w:rsidR="00313842" w:rsidRPr="00034EA1" w:rsidRDefault="00F75C9F" w:rsidP="00C660E5">
      <w:pPr>
        <w:spacing w:after="0"/>
        <w:jc w:val="both"/>
        <w:rPr>
          <w:rFonts w:ascii="Tahoma" w:hAnsi="Tahoma" w:cs="Tahoma"/>
          <w:b/>
          <w:bCs/>
          <w:sz w:val="17"/>
          <w:szCs w:val="17"/>
        </w:rPr>
      </w:pPr>
      <w:r w:rsidRPr="00034EA1">
        <w:rPr>
          <w:rFonts w:ascii="Tahoma" w:hAnsi="Tahoma" w:cs="Tahoma"/>
          <w:b/>
          <w:bCs/>
          <w:sz w:val="17"/>
          <w:szCs w:val="17"/>
        </w:rPr>
        <w:t xml:space="preserve">Sources: </w:t>
      </w:r>
    </w:p>
    <w:p w14:paraId="075909D1" w14:textId="77777777" w:rsidR="00034EA1" w:rsidRDefault="009702BA" w:rsidP="00C660E5">
      <w:pPr>
        <w:pStyle w:val="ListParagraph"/>
        <w:numPr>
          <w:ilvl w:val="0"/>
          <w:numId w:val="12"/>
        </w:numPr>
        <w:spacing w:after="0"/>
        <w:ind w:left="180" w:hanging="180"/>
        <w:jc w:val="both"/>
        <w:rPr>
          <w:rFonts w:ascii="Tahoma" w:hAnsi="Tahoma" w:cs="Tahoma"/>
          <w:sz w:val="16"/>
          <w:szCs w:val="16"/>
        </w:rPr>
      </w:pPr>
      <w:r w:rsidRPr="00034EA1">
        <w:rPr>
          <w:rFonts w:ascii="Tahoma" w:hAnsi="Tahoma" w:cs="Tahoma"/>
          <w:sz w:val="16"/>
          <w:szCs w:val="16"/>
        </w:rPr>
        <w:t>Maria Jensen</w:t>
      </w:r>
      <w:r w:rsidR="00AA7DB5" w:rsidRPr="00034EA1">
        <w:rPr>
          <w:rFonts w:ascii="Tahoma" w:hAnsi="Tahoma" w:cs="Tahoma"/>
          <w:sz w:val="16"/>
          <w:szCs w:val="16"/>
        </w:rPr>
        <w:t xml:space="preserve">: </w:t>
      </w:r>
      <w:r w:rsidR="00F75C9F" w:rsidRPr="00034EA1">
        <w:rPr>
          <w:rFonts w:ascii="Tahoma" w:hAnsi="Tahoma" w:cs="Tahoma"/>
          <w:sz w:val="16"/>
          <w:szCs w:val="16"/>
        </w:rPr>
        <w:t>Repowered</w:t>
      </w:r>
      <w:r w:rsidR="00AA7DB5" w:rsidRPr="00034EA1">
        <w:rPr>
          <w:rFonts w:ascii="Tahoma" w:hAnsi="Tahoma" w:cs="Tahoma"/>
          <w:sz w:val="16"/>
          <w:szCs w:val="16"/>
        </w:rPr>
        <w:t xml:space="preserve"> (Environment</w:t>
      </w:r>
      <w:r w:rsidR="00442508" w:rsidRPr="00034EA1">
        <w:rPr>
          <w:rFonts w:ascii="Tahoma" w:hAnsi="Tahoma" w:cs="Tahoma"/>
          <w:sz w:val="16"/>
          <w:szCs w:val="16"/>
        </w:rPr>
        <w:t>,</w:t>
      </w:r>
      <w:r w:rsidR="00AA7DB5" w:rsidRPr="00034EA1">
        <w:rPr>
          <w:rFonts w:ascii="Tahoma" w:hAnsi="Tahoma" w:cs="Tahoma"/>
          <w:sz w:val="16"/>
          <w:szCs w:val="16"/>
        </w:rPr>
        <w:t xml:space="preserve"> Health</w:t>
      </w:r>
      <w:r w:rsidR="00442508" w:rsidRPr="00034EA1">
        <w:rPr>
          <w:rFonts w:ascii="Tahoma" w:hAnsi="Tahoma" w:cs="Tahoma"/>
          <w:sz w:val="16"/>
          <w:szCs w:val="16"/>
        </w:rPr>
        <w:t xml:space="preserve">, </w:t>
      </w:r>
      <w:r w:rsidR="00AA7DB5" w:rsidRPr="00034EA1">
        <w:rPr>
          <w:rFonts w:ascii="Tahoma" w:hAnsi="Tahoma" w:cs="Tahoma"/>
          <w:sz w:val="16"/>
          <w:szCs w:val="16"/>
        </w:rPr>
        <w:t>&amp; Safety);</w:t>
      </w:r>
      <w:r w:rsidR="00F75C9F" w:rsidRPr="00034EA1">
        <w:rPr>
          <w:rFonts w:ascii="Tahoma" w:hAnsi="Tahoma" w:cs="Tahoma"/>
          <w:sz w:val="16"/>
          <w:szCs w:val="16"/>
        </w:rPr>
        <w:t xml:space="preserve"> </w:t>
      </w:r>
      <w:r w:rsidR="00AA7DB5" w:rsidRPr="00034EA1">
        <w:rPr>
          <w:rFonts w:ascii="Tahoma" w:hAnsi="Tahoma" w:cs="Tahoma"/>
          <w:sz w:val="16"/>
          <w:szCs w:val="16"/>
        </w:rPr>
        <w:t xml:space="preserve">Recycling Electronics for Climate Action (RECA); </w:t>
      </w:r>
      <w:r w:rsidR="005653B3" w:rsidRPr="00034EA1">
        <w:rPr>
          <w:rFonts w:ascii="Tahoma" w:hAnsi="Tahoma" w:cs="Tahoma"/>
          <w:sz w:val="16"/>
          <w:szCs w:val="16"/>
        </w:rPr>
        <w:t xml:space="preserve">Areas of Study: </w:t>
      </w:r>
      <w:r w:rsidR="00AA7DB5" w:rsidRPr="00034EA1">
        <w:rPr>
          <w:rFonts w:ascii="Tahoma" w:hAnsi="Tahoma" w:cs="Tahoma"/>
          <w:sz w:val="16"/>
          <w:szCs w:val="16"/>
        </w:rPr>
        <w:t>Public Health</w:t>
      </w:r>
      <w:r w:rsidR="005653B3" w:rsidRPr="00034EA1">
        <w:rPr>
          <w:rFonts w:ascii="Tahoma" w:hAnsi="Tahoma" w:cs="Tahoma"/>
          <w:sz w:val="16"/>
          <w:szCs w:val="16"/>
        </w:rPr>
        <w:t xml:space="preserve"> (</w:t>
      </w:r>
      <w:r w:rsidR="00AA7DB5" w:rsidRPr="00034EA1">
        <w:rPr>
          <w:rFonts w:ascii="Tahoma" w:hAnsi="Tahoma" w:cs="Tahoma"/>
          <w:sz w:val="16"/>
          <w:szCs w:val="16"/>
        </w:rPr>
        <w:t>Research Methods)</w:t>
      </w:r>
      <w:r w:rsidR="005653B3" w:rsidRPr="00034EA1">
        <w:rPr>
          <w:rFonts w:ascii="Tahoma" w:hAnsi="Tahoma" w:cs="Tahoma"/>
          <w:sz w:val="16"/>
          <w:szCs w:val="16"/>
        </w:rPr>
        <w:t xml:space="preserve">; </w:t>
      </w:r>
      <w:r w:rsidR="00442508" w:rsidRPr="00034EA1">
        <w:rPr>
          <w:rFonts w:ascii="Tahoma" w:hAnsi="Tahoma" w:cs="Tahoma"/>
          <w:sz w:val="16"/>
          <w:szCs w:val="16"/>
        </w:rPr>
        <w:t xml:space="preserve">Environmental Toxicology &amp; Public Health. Presentations: MEP Climate &amp; Energy Cluster; </w:t>
      </w:r>
      <w:hyperlink r:id="rId13" w:history="1">
        <w:r w:rsidR="00442508" w:rsidRPr="00034EA1">
          <w:rPr>
            <w:rStyle w:val="Hyperlink"/>
            <w:rFonts w:ascii="Tahoma" w:hAnsi="Tahoma" w:cs="Tahoma"/>
            <w:sz w:val="16"/>
            <w:szCs w:val="16"/>
          </w:rPr>
          <w:t>Ely Tuesday Group</w:t>
        </w:r>
      </w:hyperlink>
    </w:p>
    <w:p w14:paraId="724529D8" w14:textId="77777777" w:rsidR="00034EA1" w:rsidRDefault="009702BA" w:rsidP="00C660E5">
      <w:pPr>
        <w:pStyle w:val="ListParagraph"/>
        <w:numPr>
          <w:ilvl w:val="0"/>
          <w:numId w:val="12"/>
        </w:numPr>
        <w:spacing w:after="0"/>
        <w:ind w:left="180" w:hanging="180"/>
        <w:jc w:val="both"/>
        <w:rPr>
          <w:rFonts w:ascii="Tahoma" w:hAnsi="Tahoma" w:cs="Tahoma"/>
          <w:sz w:val="16"/>
          <w:szCs w:val="16"/>
        </w:rPr>
      </w:pPr>
      <w:r w:rsidRPr="00034EA1">
        <w:rPr>
          <w:rFonts w:ascii="Tahoma" w:hAnsi="Tahoma" w:cs="Tahoma"/>
          <w:sz w:val="16"/>
          <w:szCs w:val="16"/>
        </w:rPr>
        <w:t xml:space="preserve">Lucy </w:t>
      </w:r>
      <w:r w:rsidR="00F75C9F" w:rsidRPr="00034EA1">
        <w:rPr>
          <w:rFonts w:ascii="Tahoma" w:hAnsi="Tahoma" w:cs="Tahoma"/>
          <w:sz w:val="16"/>
          <w:szCs w:val="16"/>
        </w:rPr>
        <w:t>Mullany</w:t>
      </w:r>
      <w:r w:rsidR="00442508" w:rsidRPr="00034EA1">
        <w:rPr>
          <w:rFonts w:ascii="Tahoma" w:hAnsi="Tahoma" w:cs="Tahoma"/>
          <w:sz w:val="16"/>
          <w:szCs w:val="16"/>
        </w:rPr>
        <w:t>:</w:t>
      </w:r>
      <w:r w:rsidR="00F75C9F" w:rsidRPr="00034EA1">
        <w:rPr>
          <w:rFonts w:ascii="Tahoma" w:hAnsi="Tahoma" w:cs="Tahoma"/>
          <w:sz w:val="16"/>
          <w:szCs w:val="16"/>
        </w:rPr>
        <w:t xml:space="preserve"> Eureaka Recycling</w:t>
      </w:r>
      <w:r w:rsidR="00442508" w:rsidRPr="00034EA1">
        <w:rPr>
          <w:rFonts w:ascii="Tahoma" w:hAnsi="Tahoma" w:cs="Tahoma"/>
          <w:sz w:val="16"/>
          <w:szCs w:val="16"/>
        </w:rPr>
        <w:t>. Presentations/Discussions: MEP Climate &amp; Energy Cluster</w:t>
      </w:r>
    </w:p>
    <w:p w14:paraId="5E55B10A" w14:textId="0D45B0CF" w:rsidR="00034EA1" w:rsidRDefault="00B9322A" w:rsidP="00C660E5">
      <w:pPr>
        <w:pStyle w:val="ListParagraph"/>
        <w:numPr>
          <w:ilvl w:val="0"/>
          <w:numId w:val="12"/>
        </w:numPr>
        <w:spacing w:after="0"/>
        <w:ind w:left="180" w:hanging="180"/>
        <w:jc w:val="both"/>
        <w:rPr>
          <w:rFonts w:ascii="Tahoma" w:hAnsi="Tahoma" w:cs="Tahoma"/>
          <w:sz w:val="16"/>
          <w:szCs w:val="16"/>
        </w:rPr>
      </w:pPr>
      <w:r w:rsidRPr="00034EA1">
        <w:rPr>
          <w:rFonts w:ascii="Tahoma" w:hAnsi="Tahoma" w:cs="Tahoma"/>
          <w:sz w:val="16"/>
          <w:szCs w:val="16"/>
        </w:rPr>
        <w:t xml:space="preserve">Jensen, Maria; Roopali Phadke; Keith Steva; Marlise Riffel. </w:t>
      </w:r>
      <w:r w:rsidR="00442508" w:rsidRPr="00034EA1">
        <w:rPr>
          <w:rFonts w:ascii="Tahoma" w:hAnsi="Tahoma" w:cs="Tahoma"/>
          <w:sz w:val="16"/>
          <w:szCs w:val="16"/>
        </w:rPr>
        <w:t>“</w:t>
      </w:r>
      <w:bookmarkStart w:id="1" w:name="_Hlk158685985"/>
      <w:r w:rsidR="00442508" w:rsidRPr="00034EA1">
        <w:rPr>
          <w:rFonts w:ascii="Tahoma" w:hAnsi="Tahoma" w:cs="Tahoma"/>
          <w:sz w:val="16"/>
          <w:szCs w:val="16"/>
        </w:rPr>
        <w:fldChar w:fldCharType="begin"/>
      </w:r>
      <w:r w:rsidR="00442508" w:rsidRPr="00034EA1">
        <w:rPr>
          <w:rFonts w:ascii="Tahoma" w:hAnsi="Tahoma" w:cs="Tahoma"/>
          <w:sz w:val="16"/>
          <w:szCs w:val="16"/>
        </w:rPr>
        <w:instrText>HYPERLINK "https://static1.squarespace.com/static/5829dc7ad482e98c45949d85/t/650894db6a67e450478a432f/1695061214915/8-31-23_e-waste_report_final_withreferences.pdf"</w:instrText>
      </w:r>
      <w:r w:rsidR="00442508" w:rsidRPr="00034EA1">
        <w:rPr>
          <w:rFonts w:ascii="Tahoma" w:hAnsi="Tahoma" w:cs="Tahoma"/>
          <w:sz w:val="16"/>
          <w:szCs w:val="16"/>
        </w:rPr>
      </w:r>
      <w:r w:rsidR="00442508" w:rsidRPr="00034EA1">
        <w:rPr>
          <w:rFonts w:ascii="Tahoma" w:hAnsi="Tahoma" w:cs="Tahoma"/>
          <w:sz w:val="16"/>
          <w:szCs w:val="16"/>
        </w:rPr>
        <w:fldChar w:fldCharType="separate"/>
      </w:r>
      <w:r w:rsidR="00F75C9F" w:rsidRPr="00034EA1">
        <w:rPr>
          <w:rStyle w:val="Hyperlink"/>
          <w:rFonts w:ascii="Tahoma" w:hAnsi="Tahoma" w:cs="Tahoma"/>
          <w:sz w:val="16"/>
          <w:szCs w:val="16"/>
        </w:rPr>
        <w:t xml:space="preserve">The Economic Potential of E-Waste Recycling in Minnesota: A Pilot </w:t>
      </w:r>
      <w:r w:rsidR="00442508" w:rsidRPr="00034EA1">
        <w:rPr>
          <w:rStyle w:val="Hyperlink"/>
          <w:rFonts w:ascii="Tahoma" w:hAnsi="Tahoma" w:cs="Tahoma"/>
          <w:sz w:val="16"/>
          <w:szCs w:val="16"/>
        </w:rPr>
        <w:t>Study</w:t>
      </w:r>
      <w:r w:rsidR="00442508" w:rsidRPr="00034EA1">
        <w:rPr>
          <w:rFonts w:ascii="Tahoma" w:hAnsi="Tahoma" w:cs="Tahoma"/>
          <w:sz w:val="16"/>
          <w:szCs w:val="16"/>
        </w:rPr>
        <w:fldChar w:fldCharType="end"/>
      </w:r>
      <w:bookmarkEnd w:id="1"/>
      <w:r w:rsidRPr="00034EA1">
        <w:rPr>
          <w:rFonts w:ascii="Tahoma" w:hAnsi="Tahoma" w:cs="Tahoma"/>
          <w:sz w:val="16"/>
          <w:szCs w:val="16"/>
        </w:rPr>
        <w:t>.</w:t>
      </w:r>
      <w:r w:rsidR="00442508" w:rsidRPr="00034EA1">
        <w:rPr>
          <w:rFonts w:ascii="Tahoma" w:hAnsi="Tahoma" w:cs="Tahoma"/>
          <w:sz w:val="16"/>
          <w:szCs w:val="16"/>
        </w:rPr>
        <w:t>”</w:t>
      </w:r>
      <w:r w:rsidRPr="00034EA1">
        <w:rPr>
          <w:rFonts w:ascii="Tahoma" w:hAnsi="Tahoma" w:cs="Tahoma"/>
          <w:sz w:val="16"/>
          <w:szCs w:val="16"/>
        </w:rPr>
        <w:t xml:space="preserve"> Iron Range Partnership for Sustainability; Repowered; Macalester College</w:t>
      </w:r>
      <w:r w:rsidR="0094735A">
        <w:rPr>
          <w:rFonts w:ascii="Tahoma" w:hAnsi="Tahoma" w:cs="Tahoma"/>
          <w:sz w:val="16"/>
          <w:szCs w:val="16"/>
        </w:rPr>
        <w:t xml:space="preserve">. </w:t>
      </w:r>
      <w:r w:rsidR="005653B3" w:rsidRPr="00034EA1">
        <w:rPr>
          <w:rFonts w:ascii="Tahoma" w:hAnsi="Tahoma" w:cs="Tahoma"/>
          <w:sz w:val="16"/>
          <w:szCs w:val="16"/>
        </w:rPr>
        <w:t>August 2023.</w:t>
      </w:r>
    </w:p>
    <w:p w14:paraId="426036A8" w14:textId="77777777" w:rsidR="00034EA1" w:rsidRDefault="009702BA" w:rsidP="00034EA1">
      <w:pPr>
        <w:pStyle w:val="ListParagraph"/>
        <w:numPr>
          <w:ilvl w:val="0"/>
          <w:numId w:val="12"/>
        </w:numPr>
        <w:spacing w:after="0"/>
        <w:ind w:left="180" w:hanging="180"/>
        <w:rPr>
          <w:rFonts w:ascii="Tahoma" w:hAnsi="Tahoma" w:cs="Tahoma"/>
          <w:sz w:val="16"/>
          <w:szCs w:val="16"/>
        </w:rPr>
      </w:pPr>
      <w:r w:rsidRPr="00034EA1">
        <w:rPr>
          <w:rFonts w:ascii="Tahoma" w:hAnsi="Tahoma" w:cs="Tahoma"/>
          <w:sz w:val="16"/>
          <w:szCs w:val="16"/>
        </w:rPr>
        <w:t>“</w:t>
      </w:r>
      <w:hyperlink r:id="rId14" w:history="1">
        <w:r w:rsidRPr="00034EA1">
          <w:rPr>
            <w:rStyle w:val="Hyperlink"/>
            <w:rFonts w:ascii="Tahoma" w:hAnsi="Tahoma" w:cs="Tahoma"/>
            <w:sz w:val="16"/>
            <w:szCs w:val="16"/>
          </w:rPr>
          <w:t>Harnessing the Economic Potential of E-Waste Recycling: A New MN Study</w:t>
        </w:r>
      </w:hyperlink>
      <w:r w:rsidRPr="00034EA1">
        <w:rPr>
          <w:rFonts w:ascii="Tahoma" w:hAnsi="Tahoma" w:cs="Tahoma"/>
          <w:sz w:val="16"/>
          <w:szCs w:val="16"/>
        </w:rPr>
        <w:t>.” Repowered.</w:t>
      </w:r>
    </w:p>
    <w:p w14:paraId="663A221B" w14:textId="3A501E0A" w:rsidR="005653B3" w:rsidRPr="00034EA1" w:rsidRDefault="005653B3" w:rsidP="00034EA1">
      <w:pPr>
        <w:pStyle w:val="ListParagraph"/>
        <w:numPr>
          <w:ilvl w:val="0"/>
          <w:numId w:val="12"/>
        </w:numPr>
        <w:spacing w:after="0"/>
        <w:ind w:left="180" w:hanging="180"/>
        <w:rPr>
          <w:rFonts w:ascii="Tahoma" w:hAnsi="Tahoma" w:cs="Tahoma"/>
          <w:sz w:val="16"/>
          <w:szCs w:val="16"/>
        </w:rPr>
      </w:pPr>
      <w:r w:rsidRPr="00034EA1">
        <w:rPr>
          <w:rFonts w:ascii="Tahoma" w:eastAsia="Times New Roman" w:hAnsi="Tahoma" w:cs="Tahoma"/>
          <w:color w:val="141414"/>
          <w:sz w:val="16"/>
          <w:szCs w:val="16"/>
        </w:rPr>
        <w:t>Smieja</w:t>
      </w:r>
      <w:r w:rsidR="009702BA" w:rsidRPr="00034EA1">
        <w:rPr>
          <w:rFonts w:ascii="Tahoma" w:eastAsia="Times New Roman" w:hAnsi="Tahoma" w:cs="Tahoma"/>
          <w:color w:val="141414"/>
          <w:sz w:val="16"/>
          <w:szCs w:val="16"/>
        </w:rPr>
        <w:t>, Jon. “</w:t>
      </w:r>
      <w:hyperlink r:id="rId15" w:history="1">
        <w:r w:rsidR="009702BA" w:rsidRPr="00034EA1">
          <w:rPr>
            <w:rStyle w:val="Hyperlink"/>
            <w:rFonts w:ascii="Tahoma" w:eastAsia="Times New Roman" w:hAnsi="Tahoma" w:cs="Tahoma"/>
            <w:sz w:val="16"/>
            <w:szCs w:val="16"/>
          </w:rPr>
          <w:t>The Enormous Opportunity of E-Waste Recycling</w:t>
        </w:r>
      </w:hyperlink>
      <w:r w:rsidR="009702BA" w:rsidRPr="00034EA1">
        <w:rPr>
          <w:rFonts w:ascii="Tahoma" w:eastAsia="Times New Roman" w:hAnsi="Tahoma" w:cs="Tahoma"/>
          <w:color w:val="141414"/>
          <w:sz w:val="16"/>
          <w:szCs w:val="16"/>
        </w:rPr>
        <w:t>.” World Economic Forum</w:t>
      </w:r>
      <w:r w:rsidR="0094735A">
        <w:rPr>
          <w:rFonts w:ascii="Tahoma" w:eastAsia="Times New Roman" w:hAnsi="Tahoma" w:cs="Tahoma"/>
          <w:color w:val="141414"/>
          <w:sz w:val="16"/>
          <w:szCs w:val="16"/>
        </w:rPr>
        <w:t xml:space="preserve">. </w:t>
      </w:r>
      <w:r w:rsidR="009702BA" w:rsidRPr="00034EA1">
        <w:rPr>
          <w:rFonts w:ascii="Tahoma" w:eastAsia="Times New Roman" w:hAnsi="Tahoma" w:cs="Tahoma"/>
          <w:color w:val="141414"/>
          <w:sz w:val="16"/>
          <w:szCs w:val="16"/>
        </w:rPr>
        <w:t>March 24, 2023.</w:t>
      </w:r>
    </w:p>
    <w:p w14:paraId="71279FB1" w14:textId="77777777" w:rsidR="005653B3" w:rsidRPr="005653B3" w:rsidRDefault="005653B3" w:rsidP="008622BC">
      <w:pPr>
        <w:spacing w:after="0"/>
        <w:rPr>
          <w:rFonts w:ascii="Tahoma" w:hAnsi="Tahoma" w:cs="Tahoma"/>
          <w:sz w:val="17"/>
          <w:szCs w:val="17"/>
        </w:rPr>
      </w:pPr>
    </w:p>
    <w:p w14:paraId="77A2752B" w14:textId="77777777" w:rsidR="00242B7E" w:rsidRPr="006B531A" w:rsidRDefault="00242B7E" w:rsidP="00337316">
      <w:pPr>
        <w:pStyle w:val="NormalWeb"/>
        <w:spacing w:before="0" w:beforeAutospacing="0" w:after="0" w:afterAutospacing="0"/>
        <w:rPr>
          <w:rFonts w:ascii="Tahoma" w:hAnsi="Tahoma" w:cs="Tahoma"/>
          <w:color w:val="000000"/>
          <w:sz w:val="19"/>
          <w:szCs w:val="19"/>
        </w:rPr>
      </w:pPr>
    </w:p>
    <w:p w14:paraId="19EEE136" w14:textId="6BE3783E" w:rsidR="006B531A" w:rsidRPr="006B531A" w:rsidRDefault="006B531A" w:rsidP="006B531A">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Verdana" w:hAnsi="Verdana" w:cs="Tahoma"/>
          <w:b/>
          <w:bCs/>
          <w:sz w:val="12"/>
          <w:szCs w:val="12"/>
        </w:rPr>
      </w:pPr>
    </w:p>
    <w:p w14:paraId="7552206D" w14:textId="362E0CE9" w:rsidR="00447E84" w:rsidRPr="00DA488B" w:rsidRDefault="00DD0208" w:rsidP="00DA488B">
      <w:pPr>
        <w:pBdr>
          <w:top w:val="single" w:sz="4" w:space="1" w:color="auto"/>
          <w:left w:val="single" w:sz="4" w:space="4" w:color="auto"/>
          <w:bottom w:val="single" w:sz="4" w:space="1" w:color="auto"/>
          <w:right w:val="single" w:sz="4" w:space="4" w:color="auto"/>
        </w:pBdr>
        <w:shd w:val="clear" w:color="auto" w:fill="9CC2E5" w:themeFill="accent5" w:themeFillTint="99"/>
        <w:spacing w:after="0" w:line="240" w:lineRule="auto"/>
        <w:jc w:val="center"/>
        <w:rPr>
          <w:rFonts w:ascii="Verdana" w:hAnsi="Verdana" w:cs="Tahoma"/>
          <w:b/>
          <w:bCs/>
          <w:color w:val="7030A0"/>
          <w:sz w:val="36"/>
          <w:szCs w:val="36"/>
        </w:rPr>
      </w:pPr>
      <w:r w:rsidRPr="00DA488B">
        <w:rPr>
          <w:rFonts w:ascii="Verdana" w:hAnsi="Verdana" w:cs="Tahoma"/>
          <w:b/>
          <w:bCs/>
          <w:color w:val="7030A0"/>
          <w:sz w:val="36"/>
          <w:szCs w:val="36"/>
        </w:rPr>
        <w:t xml:space="preserve">What is </w:t>
      </w:r>
      <w:r w:rsidR="00746949" w:rsidRPr="00DA488B">
        <w:rPr>
          <w:rFonts w:ascii="Verdana" w:hAnsi="Verdana" w:cs="Tahoma"/>
          <w:b/>
          <w:bCs/>
          <w:color w:val="7030A0"/>
          <w:sz w:val="36"/>
          <w:szCs w:val="36"/>
        </w:rPr>
        <w:t>N</w:t>
      </w:r>
      <w:r w:rsidRPr="00DA488B">
        <w:rPr>
          <w:rFonts w:ascii="Verdana" w:hAnsi="Verdana" w:cs="Tahoma"/>
          <w:b/>
          <w:bCs/>
          <w:color w:val="7030A0"/>
          <w:sz w:val="36"/>
          <w:szCs w:val="36"/>
        </w:rPr>
        <w:t xml:space="preserve">eeded for a </w:t>
      </w:r>
      <w:r w:rsidR="00746949" w:rsidRPr="00DA488B">
        <w:rPr>
          <w:rFonts w:ascii="Verdana" w:hAnsi="Verdana" w:cs="Tahoma"/>
          <w:b/>
          <w:bCs/>
          <w:color w:val="7030A0"/>
          <w:sz w:val="36"/>
          <w:szCs w:val="36"/>
        </w:rPr>
        <w:t>G</w:t>
      </w:r>
      <w:r w:rsidRPr="00DA488B">
        <w:rPr>
          <w:rFonts w:ascii="Verdana" w:hAnsi="Verdana" w:cs="Tahoma"/>
          <w:b/>
          <w:bCs/>
          <w:color w:val="7030A0"/>
          <w:sz w:val="36"/>
          <w:szCs w:val="36"/>
        </w:rPr>
        <w:t xml:space="preserve">ood </w:t>
      </w:r>
      <w:r w:rsidR="00746949" w:rsidRPr="00DA488B">
        <w:rPr>
          <w:rFonts w:ascii="Verdana" w:hAnsi="Verdana" w:cs="Tahoma"/>
          <w:b/>
          <w:bCs/>
          <w:color w:val="7030A0"/>
          <w:sz w:val="36"/>
          <w:szCs w:val="36"/>
        </w:rPr>
        <w:t>A</w:t>
      </w:r>
      <w:r w:rsidRPr="00DA488B">
        <w:rPr>
          <w:rFonts w:ascii="Verdana" w:hAnsi="Verdana" w:cs="Tahoma"/>
          <w:b/>
          <w:bCs/>
          <w:color w:val="7030A0"/>
          <w:sz w:val="36"/>
          <w:szCs w:val="36"/>
        </w:rPr>
        <w:t xml:space="preserve">dvocacy </w:t>
      </w:r>
      <w:r w:rsidR="00746949" w:rsidRPr="00DA488B">
        <w:rPr>
          <w:rFonts w:ascii="Verdana" w:hAnsi="Verdana" w:cs="Tahoma"/>
          <w:b/>
          <w:bCs/>
          <w:color w:val="7030A0"/>
          <w:sz w:val="36"/>
          <w:szCs w:val="36"/>
        </w:rPr>
        <w:t>L</w:t>
      </w:r>
      <w:r w:rsidRPr="00DA488B">
        <w:rPr>
          <w:rFonts w:ascii="Verdana" w:hAnsi="Verdana" w:cs="Tahoma"/>
          <w:b/>
          <w:bCs/>
          <w:color w:val="7030A0"/>
          <w:sz w:val="36"/>
          <w:szCs w:val="36"/>
        </w:rPr>
        <w:t>etter?</w:t>
      </w:r>
    </w:p>
    <w:p w14:paraId="70EBC18E" w14:textId="0A9F2998" w:rsidR="006B531A" w:rsidRPr="006B531A" w:rsidRDefault="006B531A" w:rsidP="006B531A">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Verdana" w:hAnsi="Verdana" w:cs="Tahoma"/>
          <w:sz w:val="12"/>
          <w:szCs w:val="12"/>
        </w:rPr>
      </w:pPr>
    </w:p>
    <w:p w14:paraId="75642793" w14:textId="0A0CE900" w:rsidR="004F092D" w:rsidRPr="00217CCB" w:rsidRDefault="004F092D" w:rsidP="00095F46">
      <w:pPr>
        <w:spacing w:after="0" w:line="240" w:lineRule="auto"/>
        <w:rPr>
          <w:rFonts w:ascii="Tahoma" w:hAnsi="Tahoma" w:cs="Tahoma"/>
          <w:sz w:val="8"/>
          <w:szCs w:val="8"/>
        </w:rPr>
      </w:pPr>
    </w:p>
    <w:p w14:paraId="03526871" w14:textId="08B9BC70" w:rsidR="00447E84" w:rsidRPr="004F092D" w:rsidRDefault="00447E84" w:rsidP="00095F46">
      <w:pPr>
        <w:spacing w:after="0" w:line="240" w:lineRule="auto"/>
        <w:rPr>
          <w:rFonts w:ascii="Tahoma" w:hAnsi="Tahoma" w:cs="Tahoma"/>
          <w:sz w:val="6"/>
          <w:szCs w:val="6"/>
        </w:rPr>
      </w:pPr>
    </w:p>
    <w:p w14:paraId="6FDE5B99" w14:textId="020F39C0" w:rsidR="00DF43FF" w:rsidRPr="00583DF0" w:rsidRDefault="00217CCB" w:rsidP="00DF43FF">
      <w:pPr>
        <w:spacing w:after="0" w:line="240" w:lineRule="auto"/>
        <w:ind w:left="1440"/>
        <w:jc w:val="both"/>
        <w:rPr>
          <w:rFonts w:ascii="Tahoma" w:hAnsi="Tahoma" w:cs="Tahoma"/>
          <w:sz w:val="18"/>
          <w:szCs w:val="18"/>
        </w:rPr>
      </w:pPr>
      <w:r w:rsidRPr="00217CCB">
        <w:rPr>
          <w:rFonts w:ascii="Tahoma" w:hAnsi="Tahoma" w:cs="Tahoma"/>
          <w:noProof/>
          <w:sz w:val="8"/>
          <w:szCs w:val="8"/>
        </w:rPr>
        <w:drawing>
          <wp:anchor distT="0" distB="0" distL="114300" distR="114300" simplePos="0" relativeHeight="251658240" behindDoc="1" locked="0" layoutInCell="1" allowOverlap="1" wp14:anchorId="42F60AEB" wp14:editId="795B3392">
            <wp:simplePos x="0" y="0"/>
            <wp:positionH relativeFrom="margin">
              <wp:posOffset>121285</wp:posOffset>
            </wp:positionH>
            <wp:positionV relativeFrom="paragraph">
              <wp:posOffset>1905</wp:posOffset>
            </wp:positionV>
            <wp:extent cx="624840" cy="694690"/>
            <wp:effectExtent l="0" t="0" r="3810" b="0"/>
            <wp:wrapTight wrapText="bothSides">
              <wp:wrapPolygon edited="0">
                <wp:start x="0" y="0"/>
                <wp:lineTo x="0" y="20731"/>
                <wp:lineTo x="19098" y="20731"/>
                <wp:lineTo x="21073" y="7108"/>
                <wp:lineTo x="21073" y="3554"/>
                <wp:lineTo x="158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484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7125D0" w:rsidRPr="00680E81">
        <w:rPr>
          <w:rFonts w:ascii="Tahoma" w:hAnsi="Tahoma" w:cs="Tahoma"/>
          <w:sz w:val="19"/>
          <w:szCs w:val="19"/>
        </w:rPr>
        <w:t>As you try to get the attention of your legislators,</w:t>
      </w:r>
      <w:r w:rsidR="007125D0" w:rsidRPr="00680E81">
        <w:rPr>
          <w:rFonts w:ascii="Tahoma" w:hAnsi="Tahoma" w:cs="Tahoma"/>
          <w:b/>
          <w:bCs/>
          <w:sz w:val="19"/>
          <w:szCs w:val="19"/>
        </w:rPr>
        <w:t xml:space="preserve"> </w:t>
      </w:r>
      <w:r w:rsidR="007125D0" w:rsidRPr="00680E81">
        <w:rPr>
          <w:rFonts w:ascii="Tahoma" w:hAnsi="Tahoma" w:cs="Tahoma"/>
          <w:sz w:val="19"/>
          <w:szCs w:val="19"/>
        </w:rPr>
        <w:t>you’ll want to</w:t>
      </w:r>
      <w:r w:rsidR="007125D0" w:rsidRPr="00680E81">
        <w:rPr>
          <w:rFonts w:ascii="Tahoma" w:hAnsi="Tahoma" w:cs="Tahoma"/>
          <w:b/>
          <w:bCs/>
          <w:sz w:val="19"/>
          <w:szCs w:val="19"/>
        </w:rPr>
        <w:t xml:space="preserve"> use your own words</w:t>
      </w:r>
      <w:r w:rsidR="00447E84" w:rsidRPr="00680E81">
        <w:rPr>
          <w:rFonts w:ascii="Tahoma" w:hAnsi="Tahoma" w:cs="Tahoma"/>
          <w:b/>
          <w:bCs/>
          <w:sz w:val="19"/>
          <w:szCs w:val="19"/>
        </w:rPr>
        <w:t xml:space="preserve"> </w:t>
      </w:r>
      <w:r w:rsidR="007125D0" w:rsidRPr="00680E81">
        <w:rPr>
          <w:rFonts w:ascii="Tahoma" w:hAnsi="Tahoma" w:cs="Tahoma"/>
          <w:sz w:val="19"/>
          <w:szCs w:val="19"/>
        </w:rPr>
        <w:t xml:space="preserve">and </w:t>
      </w:r>
      <w:r w:rsidR="007125D0" w:rsidRPr="00680E81">
        <w:rPr>
          <w:rFonts w:ascii="Tahoma" w:hAnsi="Tahoma" w:cs="Tahoma"/>
          <w:b/>
          <w:bCs/>
          <w:sz w:val="19"/>
          <w:szCs w:val="19"/>
        </w:rPr>
        <w:t>personalize</w:t>
      </w:r>
      <w:r w:rsidR="00703E2D" w:rsidRPr="00680E81">
        <w:rPr>
          <w:rFonts w:ascii="Tahoma" w:hAnsi="Tahoma" w:cs="Tahoma"/>
          <w:b/>
          <w:bCs/>
          <w:sz w:val="19"/>
          <w:szCs w:val="19"/>
        </w:rPr>
        <w:t xml:space="preserve"> </w:t>
      </w:r>
      <w:r w:rsidR="00703E2D" w:rsidRPr="00680E81">
        <w:rPr>
          <w:rFonts w:ascii="Tahoma" w:hAnsi="Tahoma" w:cs="Tahoma"/>
          <w:sz w:val="19"/>
          <w:szCs w:val="19"/>
        </w:rPr>
        <w:t>your letter</w:t>
      </w:r>
      <w:r w:rsidR="007125D0" w:rsidRPr="00680E81">
        <w:rPr>
          <w:rFonts w:ascii="Tahoma" w:hAnsi="Tahoma" w:cs="Tahoma"/>
          <w:sz w:val="19"/>
          <w:szCs w:val="19"/>
        </w:rPr>
        <w:t xml:space="preserve"> as much as possible. They</w:t>
      </w:r>
      <w:r w:rsidR="00DD0208" w:rsidRPr="00680E81">
        <w:rPr>
          <w:rFonts w:ascii="Tahoma" w:hAnsi="Tahoma" w:cs="Tahoma"/>
          <w:sz w:val="19"/>
          <w:szCs w:val="19"/>
        </w:rPr>
        <w:t xml:space="preserve"> want to know what YOU think.</w:t>
      </w:r>
      <w:r w:rsidR="007125D0" w:rsidRPr="00680E81">
        <w:rPr>
          <w:rFonts w:ascii="Tahoma" w:hAnsi="Tahoma" w:cs="Tahoma"/>
          <w:sz w:val="19"/>
          <w:szCs w:val="19"/>
        </w:rPr>
        <w:t xml:space="preserve"> </w:t>
      </w:r>
      <w:r w:rsidR="007125D0" w:rsidRPr="00680E81">
        <w:rPr>
          <w:rFonts w:ascii="Tahoma" w:hAnsi="Tahoma" w:cs="Tahoma"/>
          <w:b/>
          <w:bCs/>
          <w:sz w:val="19"/>
          <w:szCs w:val="19"/>
        </w:rPr>
        <w:t>Notecards</w:t>
      </w:r>
      <w:r w:rsidR="007125D0" w:rsidRPr="00680E81">
        <w:rPr>
          <w:rFonts w:ascii="Tahoma" w:hAnsi="Tahoma" w:cs="Tahoma"/>
          <w:sz w:val="19"/>
          <w:szCs w:val="19"/>
        </w:rPr>
        <w:t xml:space="preserve"> or </w:t>
      </w:r>
      <w:proofErr w:type="gramStart"/>
      <w:r w:rsidR="007125D0" w:rsidRPr="00680E81">
        <w:rPr>
          <w:rFonts w:ascii="Tahoma" w:hAnsi="Tahoma" w:cs="Tahoma"/>
          <w:b/>
          <w:bCs/>
          <w:sz w:val="19"/>
          <w:szCs w:val="19"/>
        </w:rPr>
        <w:t>stationary</w:t>
      </w:r>
      <w:proofErr w:type="gramEnd"/>
      <w:r w:rsidR="007125D0" w:rsidRPr="00680E81">
        <w:rPr>
          <w:rFonts w:ascii="Tahoma" w:hAnsi="Tahoma" w:cs="Tahoma"/>
          <w:sz w:val="19"/>
          <w:szCs w:val="19"/>
        </w:rPr>
        <w:t xml:space="preserve"> can make the letter feel even more personal.</w:t>
      </w:r>
      <w:r w:rsidR="00DD0208" w:rsidRPr="00680E81">
        <w:rPr>
          <w:rFonts w:ascii="Tahoma" w:hAnsi="Tahoma" w:cs="Tahoma"/>
          <w:sz w:val="19"/>
          <w:szCs w:val="19"/>
        </w:rPr>
        <w:t xml:space="preserve"> A simple personalized letter, note, or email is usually worth more than hundreds of form letters</w:t>
      </w:r>
      <w:r w:rsidR="00DD0208" w:rsidRPr="00583DF0">
        <w:rPr>
          <w:rFonts w:ascii="Tahoma" w:hAnsi="Tahoma" w:cs="Tahoma"/>
          <w:sz w:val="18"/>
          <w:szCs w:val="18"/>
        </w:rPr>
        <w:t>.</w:t>
      </w:r>
      <w:r>
        <w:rPr>
          <w:rFonts w:ascii="Tahoma" w:hAnsi="Tahoma" w:cs="Tahoma"/>
          <w:sz w:val="18"/>
          <w:szCs w:val="18"/>
        </w:rPr>
        <w:t xml:space="preserve"> Contact</w:t>
      </w:r>
      <w:r>
        <w:rPr>
          <w:rFonts w:ascii="Tahoma" w:eastAsia="Times New Roman" w:hAnsi="Tahoma" w:cs="Tahoma"/>
          <w:sz w:val="18"/>
          <w:szCs w:val="18"/>
        </w:rPr>
        <w:t xml:space="preserve"> Lutheran Advocacy-MN for updates and bill numbers (as available</w:t>
      </w:r>
      <w:proofErr w:type="gramStart"/>
      <w:r>
        <w:rPr>
          <w:rFonts w:ascii="Tahoma" w:eastAsia="Times New Roman" w:hAnsi="Tahoma" w:cs="Tahoma"/>
          <w:sz w:val="18"/>
          <w:szCs w:val="18"/>
        </w:rPr>
        <w:t>), or</w:t>
      </w:r>
      <w:proofErr w:type="gramEnd"/>
      <w:r>
        <w:rPr>
          <w:rFonts w:ascii="Tahoma" w:eastAsia="Times New Roman" w:hAnsi="Tahoma" w:cs="Tahoma"/>
          <w:sz w:val="18"/>
          <w:szCs w:val="18"/>
        </w:rPr>
        <w:t xml:space="preserve"> check the website for additional resources.</w:t>
      </w:r>
      <w:r w:rsidR="00DF43FF">
        <w:rPr>
          <w:rFonts w:ascii="Tahoma" w:eastAsia="Times New Roman" w:hAnsi="Tahoma" w:cs="Tahoma"/>
          <w:sz w:val="18"/>
          <w:szCs w:val="18"/>
        </w:rPr>
        <w:t xml:space="preserve">   </w:t>
      </w:r>
      <w:r w:rsidR="00DF43FF" w:rsidRPr="00DF43FF">
        <w:rPr>
          <w:rFonts w:ascii="Tahoma" w:eastAsia="Times New Roman" w:hAnsi="Tahoma" w:cs="Tahoma"/>
          <w:b/>
          <w:bCs/>
          <w:color w:val="7030A0"/>
          <w:sz w:val="18"/>
          <w:szCs w:val="18"/>
        </w:rPr>
        <w:t>**</w:t>
      </w:r>
      <w:r w:rsidR="00DF43FF" w:rsidRPr="00583DF0">
        <w:rPr>
          <w:rFonts w:ascii="Tahoma" w:eastAsia="Times New Roman" w:hAnsi="Tahoma" w:cs="Tahoma"/>
          <w:sz w:val="18"/>
          <w:szCs w:val="18"/>
        </w:rPr>
        <w:t>[</w:t>
      </w:r>
      <w:r w:rsidR="00DF43FF" w:rsidRPr="00DA488B">
        <w:rPr>
          <w:rFonts w:ascii="Tahoma" w:eastAsia="Times New Roman" w:hAnsi="Tahoma" w:cs="Tahoma"/>
          <w:b/>
          <w:bCs/>
          <w:color w:val="7030A0"/>
          <w:sz w:val="17"/>
          <w:szCs w:val="17"/>
        </w:rPr>
        <w:t>Who Represents Me?</w:t>
      </w:r>
      <w:r w:rsidR="00DF43FF" w:rsidRPr="00DA488B">
        <w:rPr>
          <w:rFonts w:ascii="Tahoma" w:eastAsia="Times New Roman" w:hAnsi="Tahoma" w:cs="Tahoma"/>
          <w:color w:val="7030A0"/>
          <w:sz w:val="18"/>
          <w:szCs w:val="18"/>
        </w:rPr>
        <w:t xml:space="preserve"> </w:t>
      </w:r>
      <w:hyperlink r:id="rId17" w:history="1">
        <w:r w:rsidR="00DF43FF" w:rsidRPr="00583DF0">
          <w:rPr>
            <w:rStyle w:val="Hyperlink"/>
            <w:rFonts w:ascii="Tahoma" w:eastAsia="Times New Roman" w:hAnsi="Tahoma" w:cs="Tahoma"/>
            <w:sz w:val="18"/>
            <w:szCs w:val="18"/>
          </w:rPr>
          <w:t>https://www.gis.lcc.mn.gov/iMaps/districts/</w:t>
        </w:r>
      </w:hyperlink>
      <w:r w:rsidR="00DF43FF" w:rsidRPr="00583DF0">
        <w:rPr>
          <w:rFonts w:ascii="Tahoma" w:eastAsia="Times New Roman" w:hAnsi="Tahoma" w:cs="Tahoma"/>
          <w:sz w:val="18"/>
          <w:szCs w:val="18"/>
        </w:rPr>
        <w:t>]</w:t>
      </w:r>
      <w:r w:rsidR="00DF43FF" w:rsidRPr="00DF43FF">
        <w:rPr>
          <w:rFonts w:ascii="Tahoma" w:eastAsia="Times New Roman" w:hAnsi="Tahoma" w:cs="Tahoma"/>
          <w:b/>
          <w:bCs/>
          <w:color w:val="7030A0"/>
          <w:sz w:val="18"/>
          <w:szCs w:val="18"/>
        </w:rPr>
        <w:t>**</w:t>
      </w:r>
    </w:p>
    <w:p w14:paraId="7C9C0D12" w14:textId="77777777" w:rsidR="0045030D" w:rsidRPr="0045030D" w:rsidRDefault="0045030D" w:rsidP="00242B7E">
      <w:pPr>
        <w:spacing w:after="0" w:line="240" w:lineRule="auto"/>
        <w:ind w:left="1440"/>
        <w:jc w:val="both"/>
        <w:rPr>
          <w:rFonts w:ascii="Tahoma" w:eastAsia="Times New Roman" w:hAnsi="Tahoma" w:cs="Tahoma"/>
          <w:sz w:val="14"/>
          <w:szCs w:val="14"/>
        </w:rPr>
      </w:pPr>
    </w:p>
    <w:p w14:paraId="597C6F11" w14:textId="41592A9F" w:rsidR="00703E2D" w:rsidRPr="00DA488B" w:rsidRDefault="00703E2D" w:rsidP="00242B7E">
      <w:pPr>
        <w:spacing w:after="0" w:line="240" w:lineRule="auto"/>
        <w:jc w:val="both"/>
        <w:rPr>
          <w:rFonts w:ascii="Tahoma" w:hAnsi="Tahoma" w:cs="Tahoma"/>
          <w:b/>
          <w:bCs/>
          <w:color w:val="7030A0"/>
          <w:sz w:val="20"/>
          <w:szCs w:val="20"/>
        </w:rPr>
      </w:pPr>
      <w:r w:rsidRPr="00DA488B">
        <w:rPr>
          <w:rFonts w:ascii="Tahoma" w:hAnsi="Tahoma" w:cs="Tahoma"/>
          <w:b/>
          <w:bCs/>
          <w:color w:val="7030A0"/>
          <w:sz w:val="20"/>
          <w:szCs w:val="20"/>
        </w:rPr>
        <w:t>A good letter will also include the following elements:</w:t>
      </w:r>
    </w:p>
    <w:p w14:paraId="660640CD" w14:textId="4C4EEF11" w:rsidR="00447E84" w:rsidRPr="00217CCB" w:rsidRDefault="00447E84" w:rsidP="00242B7E">
      <w:pPr>
        <w:spacing w:after="0" w:line="240" w:lineRule="auto"/>
        <w:jc w:val="both"/>
        <w:rPr>
          <w:rFonts w:ascii="Tahoma" w:hAnsi="Tahoma" w:cs="Tahoma"/>
          <w:sz w:val="6"/>
          <w:szCs w:val="6"/>
        </w:rPr>
      </w:pPr>
    </w:p>
    <w:p w14:paraId="11B0C5D5" w14:textId="2EBD46A4" w:rsidR="006B531A" w:rsidRPr="00680E81" w:rsidRDefault="00242B7E" w:rsidP="00242B7E">
      <w:pPr>
        <w:pStyle w:val="ListParagraph"/>
        <w:numPr>
          <w:ilvl w:val="0"/>
          <w:numId w:val="1"/>
        </w:numPr>
        <w:spacing w:after="0" w:line="240" w:lineRule="auto"/>
        <w:jc w:val="both"/>
        <w:rPr>
          <w:rFonts w:ascii="Tahoma" w:hAnsi="Tahoma" w:cs="Tahoma"/>
          <w:sz w:val="19"/>
          <w:szCs w:val="19"/>
        </w:rPr>
      </w:pPr>
      <w:r w:rsidRPr="00680E81">
        <w:rPr>
          <w:rFonts w:ascii="Tahoma" w:hAnsi="Tahoma" w:cs="Tahoma"/>
          <w:b/>
          <w:bCs/>
          <w:sz w:val="19"/>
          <w:szCs w:val="19"/>
        </w:rPr>
        <w:t xml:space="preserve">Your </w:t>
      </w:r>
      <w:r w:rsidR="00DD0208" w:rsidRPr="00680E81">
        <w:rPr>
          <w:rFonts w:ascii="Tahoma" w:hAnsi="Tahoma" w:cs="Tahoma"/>
          <w:b/>
          <w:bCs/>
          <w:sz w:val="19"/>
          <w:szCs w:val="19"/>
        </w:rPr>
        <w:t>Name &amp; Address</w:t>
      </w:r>
      <w:r w:rsidR="00CB3DFA" w:rsidRPr="00680E81">
        <w:rPr>
          <w:rFonts w:ascii="Tahoma" w:hAnsi="Tahoma" w:cs="Tahoma"/>
          <w:b/>
          <w:bCs/>
          <w:sz w:val="19"/>
          <w:szCs w:val="19"/>
        </w:rPr>
        <w:t xml:space="preserve"> on Envelope &amp; Letter</w:t>
      </w:r>
      <w:r w:rsidR="00DD0208" w:rsidRPr="00680E81">
        <w:rPr>
          <w:rFonts w:ascii="Tahoma" w:hAnsi="Tahoma" w:cs="Tahoma"/>
          <w:b/>
          <w:bCs/>
          <w:sz w:val="19"/>
          <w:szCs w:val="19"/>
        </w:rPr>
        <w:t>:</w:t>
      </w:r>
      <w:r w:rsidR="00DD0208" w:rsidRPr="00680E81">
        <w:rPr>
          <w:rFonts w:ascii="Tahoma" w:hAnsi="Tahoma" w:cs="Tahoma"/>
          <w:sz w:val="19"/>
          <w:szCs w:val="19"/>
        </w:rPr>
        <w:t xml:space="preserve"> Legislators want to know that you are their constituent</w:t>
      </w:r>
      <w:r w:rsidR="00CB3DFA" w:rsidRPr="00680E81">
        <w:rPr>
          <w:rFonts w:ascii="Tahoma" w:hAnsi="Tahoma" w:cs="Tahoma"/>
          <w:sz w:val="19"/>
          <w:szCs w:val="19"/>
        </w:rPr>
        <w:t xml:space="preserve"> and where you live (or where you go to </w:t>
      </w:r>
      <w:proofErr w:type="gramStart"/>
      <w:r w:rsidR="00CB3DFA" w:rsidRPr="00680E81">
        <w:rPr>
          <w:rFonts w:ascii="Tahoma" w:hAnsi="Tahoma" w:cs="Tahoma"/>
          <w:sz w:val="19"/>
          <w:szCs w:val="19"/>
        </w:rPr>
        <w:t>church, if</w:t>
      </w:r>
      <w:proofErr w:type="gramEnd"/>
      <w:r w:rsidR="00CB3DFA" w:rsidRPr="00680E81">
        <w:rPr>
          <w:rFonts w:ascii="Tahoma" w:hAnsi="Tahoma" w:cs="Tahoma"/>
          <w:sz w:val="19"/>
          <w:szCs w:val="19"/>
        </w:rPr>
        <w:t xml:space="preserve"> you are writing to the legislator from th</w:t>
      </w:r>
      <w:r w:rsidR="00447E84" w:rsidRPr="00680E81">
        <w:rPr>
          <w:rFonts w:ascii="Tahoma" w:hAnsi="Tahoma" w:cs="Tahoma"/>
          <w:sz w:val="19"/>
          <w:szCs w:val="19"/>
        </w:rPr>
        <w:t>at</w:t>
      </w:r>
      <w:r w:rsidR="00CB3DFA" w:rsidRPr="00680E81">
        <w:rPr>
          <w:rFonts w:ascii="Tahoma" w:hAnsi="Tahoma" w:cs="Tahoma"/>
          <w:sz w:val="19"/>
          <w:szCs w:val="19"/>
        </w:rPr>
        <w:t xml:space="preserve"> district).</w:t>
      </w:r>
    </w:p>
    <w:p w14:paraId="4EF073CF" w14:textId="77777777" w:rsidR="006B531A" w:rsidRPr="004F092D" w:rsidRDefault="006B531A" w:rsidP="00242B7E">
      <w:pPr>
        <w:pStyle w:val="ListParagraph"/>
        <w:spacing w:after="0" w:line="240" w:lineRule="auto"/>
        <w:jc w:val="both"/>
        <w:rPr>
          <w:rFonts w:ascii="Tahoma" w:hAnsi="Tahoma" w:cs="Tahoma"/>
          <w:sz w:val="6"/>
          <w:szCs w:val="6"/>
        </w:rPr>
      </w:pPr>
    </w:p>
    <w:p w14:paraId="25B629A9" w14:textId="67BC87EA" w:rsidR="00DD0208" w:rsidRPr="00680E81" w:rsidRDefault="00DD0208" w:rsidP="00242B7E">
      <w:pPr>
        <w:pStyle w:val="ListParagraph"/>
        <w:numPr>
          <w:ilvl w:val="0"/>
          <w:numId w:val="1"/>
        </w:numPr>
        <w:spacing w:after="0" w:line="240" w:lineRule="auto"/>
        <w:jc w:val="both"/>
        <w:rPr>
          <w:rFonts w:ascii="Tahoma" w:hAnsi="Tahoma" w:cs="Tahoma"/>
          <w:sz w:val="19"/>
          <w:szCs w:val="19"/>
        </w:rPr>
      </w:pPr>
      <w:r w:rsidRPr="00680E81">
        <w:rPr>
          <w:rFonts w:ascii="Tahoma" w:hAnsi="Tahoma" w:cs="Tahoma"/>
          <w:b/>
          <w:bCs/>
          <w:sz w:val="19"/>
          <w:szCs w:val="19"/>
        </w:rPr>
        <w:t>Who You Are</w:t>
      </w:r>
      <w:r w:rsidR="00CB3DFA" w:rsidRPr="00680E81">
        <w:rPr>
          <w:rFonts w:ascii="Tahoma" w:hAnsi="Tahoma" w:cs="Tahoma"/>
          <w:b/>
          <w:bCs/>
          <w:sz w:val="19"/>
          <w:szCs w:val="19"/>
        </w:rPr>
        <w:t>:</w:t>
      </w:r>
      <w:r w:rsidRPr="00680E81">
        <w:rPr>
          <w:rFonts w:ascii="Tahoma" w:hAnsi="Tahoma" w:cs="Tahoma"/>
          <w:sz w:val="19"/>
          <w:szCs w:val="19"/>
        </w:rPr>
        <w:t xml:space="preserve"> Mention something about yourself</w:t>
      </w:r>
      <w:r w:rsidR="005A1797" w:rsidRPr="00680E81">
        <w:rPr>
          <w:rFonts w:ascii="Tahoma" w:hAnsi="Tahoma" w:cs="Tahoma"/>
          <w:sz w:val="19"/>
          <w:szCs w:val="19"/>
        </w:rPr>
        <w:t>,</w:t>
      </w:r>
      <w:r w:rsidRPr="00680E81">
        <w:rPr>
          <w:rFonts w:ascii="Tahoma" w:hAnsi="Tahoma" w:cs="Tahoma"/>
          <w:sz w:val="19"/>
          <w:szCs w:val="19"/>
        </w:rPr>
        <w:t xml:space="preserve"> like what church you are from</w:t>
      </w:r>
      <w:r w:rsidR="005A1797" w:rsidRPr="00680E81">
        <w:rPr>
          <w:rFonts w:ascii="Tahoma" w:hAnsi="Tahoma" w:cs="Tahoma"/>
          <w:sz w:val="19"/>
          <w:szCs w:val="19"/>
        </w:rPr>
        <w:t>,</w:t>
      </w:r>
      <w:r w:rsidRPr="00680E81">
        <w:rPr>
          <w:rFonts w:ascii="Tahoma" w:hAnsi="Tahoma" w:cs="Tahoma"/>
          <w:sz w:val="19"/>
          <w:szCs w:val="19"/>
        </w:rPr>
        <w:t xml:space="preserve"> and </w:t>
      </w:r>
      <w:r w:rsidR="005A1797" w:rsidRPr="00680E81">
        <w:rPr>
          <w:rFonts w:ascii="Tahoma" w:hAnsi="Tahoma" w:cs="Tahoma"/>
          <w:sz w:val="19"/>
          <w:szCs w:val="19"/>
        </w:rPr>
        <w:t>if you have first-hand experience with the issue</w:t>
      </w:r>
      <w:r w:rsidR="006B531A" w:rsidRPr="00680E81">
        <w:rPr>
          <w:rFonts w:ascii="Tahoma" w:hAnsi="Tahoma" w:cs="Tahoma"/>
          <w:sz w:val="19"/>
          <w:szCs w:val="19"/>
        </w:rPr>
        <w:t>.</w:t>
      </w:r>
    </w:p>
    <w:p w14:paraId="46B6FBB1" w14:textId="77777777" w:rsidR="006B531A" w:rsidRPr="004F092D" w:rsidRDefault="006B531A" w:rsidP="00242B7E">
      <w:pPr>
        <w:spacing w:after="0" w:line="240" w:lineRule="auto"/>
        <w:jc w:val="both"/>
        <w:rPr>
          <w:rFonts w:ascii="Tahoma" w:hAnsi="Tahoma" w:cs="Tahoma"/>
          <w:sz w:val="6"/>
          <w:szCs w:val="6"/>
        </w:rPr>
      </w:pPr>
    </w:p>
    <w:p w14:paraId="32BFF003" w14:textId="2CFF0078" w:rsidR="00CB3DFA" w:rsidRPr="00680E81" w:rsidRDefault="00CB3DFA" w:rsidP="00242B7E">
      <w:pPr>
        <w:pStyle w:val="ListParagraph"/>
        <w:numPr>
          <w:ilvl w:val="0"/>
          <w:numId w:val="1"/>
        </w:numPr>
        <w:spacing w:after="0" w:line="240" w:lineRule="auto"/>
        <w:jc w:val="both"/>
        <w:rPr>
          <w:rFonts w:ascii="Tahoma" w:hAnsi="Tahoma" w:cs="Tahoma"/>
          <w:sz w:val="19"/>
          <w:szCs w:val="19"/>
        </w:rPr>
      </w:pPr>
      <w:r w:rsidRPr="00680E81">
        <w:rPr>
          <w:rFonts w:ascii="Tahoma" w:hAnsi="Tahoma" w:cs="Tahoma"/>
          <w:b/>
          <w:bCs/>
          <w:sz w:val="19"/>
          <w:szCs w:val="19"/>
        </w:rPr>
        <w:t>Ask for Specific Action:</w:t>
      </w:r>
      <w:r w:rsidRPr="00680E81">
        <w:rPr>
          <w:rFonts w:ascii="Tahoma" w:hAnsi="Tahoma" w:cs="Tahoma"/>
          <w:sz w:val="19"/>
          <w:szCs w:val="19"/>
        </w:rPr>
        <w:t xml:space="preserve"> “Please support…” If there is a bill number, this is the place to include it.</w:t>
      </w:r>
    </w:p>
    <w:p w14:paraId="4DC1CD7D" w14:textId="77777777" w:rsidR="006B531A" w:rsidRPr="004F092D" w:rsidRDefault="006B531A" w:rsidP="00242B7E">
      <w:pPr>
        <w:spacing w:after="0" w:line="240" w:lineRule="auto"/>
        <w:jc w:val="both"/>
        <w:rPr>
          <w:rFonts w:ascii="Tahoma" w:hAnsi="Tahoma" w:cs="Tahoma"/>
          <w:sz w:val="6"/>
          <w:szCs w:val="6"/>
        </w:rPr>
      </w:pPr>
    </w:p>
    <w:p w14:paraId="512601A9" w14:textId="77777777" w:rsidR="004F092D" w:rsidRDefault="00CB3DFA" w:rsidP="00242B7E">
      <w:pPr>
        <w:pStyle w:val="ListParagraph"/>
        <w:numPr>
          <w:ilvl w:val="0"/>
          <w:numId w:val="1"/>
        </w:numPr>
        <w:spacing w:after="0" w:line="240" w:lineRule="auto"/>
        <w:jc w:val="both"/>
        <w:rPr>
          <w:rFonts w:ascii="Tahoma" w:hAnsi="Tahoma" w:cs="Tahoma"/>
          <w:sz w:val="19"/>
          <w:szCs w:val="19"/>
        </w:rPr>
      </w:pPr>
      <w:r w:rsidRPr="00680E81">
        <w:rPr>
          <w:rFonts w:ascii="Tahoma" w:hAnsi="Tahoma" w:cs="Tahoma"/>
          <w:b/>
          <w:bCs/>
          <w:sz w:val="19"/>
          <w:szCs w:val="19"/>
        </w:rPr>
        <w:t xml:space="preserve">Give a Reason or </w:t>
      </w:r>
      <w:r w:rsidR="007125D0" w:rsidRPr="00680E81">
        <w:rPr>
          <w:rFonts w:ascii="Tahoma" w:hAnsi="Tahoma" w:cs="Tahoma"/>
          <w:b/>
          <w:bCs/>
          <w:sz w:val="19"/>
          <w:szCs w:val="19"/>
        </w:rPr>
        <w:t>Say Something</w:t>
      </w:r>
      <w:r w:rsidRPr="00680E81">
        <w:rPr>
          <w:rFonts w:ascii="Tahoma" w:hAnsi="Tahoma" w:cs="Tahoma"/>
          <w:b/>
          <w:bCs/>
          <w:sz w:val="19"/>
          <w:szCs w:val="19"/>
        </w:rPr>
        <w:t xml:space="preserve"> About Why You Care</w:t>
      </w:r>
      <w:r w:rsidR="007125D0" w:rsidRPr="00680E81">
        <w:rPr>
          <w:rFonts w:ascii="Tahoma" w:hAnsi="Tahoma" w:cs="Tahoma"/>
          <w:b/>
          <w:bCs/>
          <w:sz w:val="19"/>
          <w:szCs w:val="19"/>
        </w:rPr>
        <w:t xml:space="preserve">: </w:t>
      </w:r>
      <w:r w:rsidR="007125D0" w:rsidRPr="00680E81">
        <w:rPr>
          <w:rFonts w:ascii="Tahoma" w:hAnsi="Tahoma" w:cs="Tahoma"/>
          <w:sz w:val="19"/>
          <w:szCs w:val="19"/>
        </w:rPr>
        <w:t>Speak from your heart, elaborate from the talking points</w:t>
      </w:r>
      <w:r w:rsidR="00703E2D" w:rsidRPr="00680E81">
        <w:rPr>
          <w:rFonts w:ascii="Tahoma" w:hAnsi="Tahoma" w:cs="Tahoma"/>
          <w:sz w:val="19"/>
          <w:szCs w:val="19"/>
        </w:rPr>
        <w:t>,</w:t>
      </w:r>
      <w:r w:rsidR="007125D0" w:rsidRPr="00680E81">
        <w:rPr>
          <w:rFonts w:ascii="Tahoma" w:hAnsi="Tahoma" w:cs="Tahoma"/>
          <w:sz w:val="19"/>
          <w:szCs w:val="19"/>
        </w:rPr>
        <w:t xml:space="preserve"> or tell a story.</w:t>
      </w:r>
    </w:p>
    <w:p w14:paraId="5B6E0365" w14:textId="3E888FDF" w:rsidR="00CB3DFA" w:rsidRPr="0045030D" w:rsidRDefault="007125D0" w:rsidP="004F092D">
      <w:pPr>
        <w:spacing w:after="0" w:line="240" w:lineRule="auto"/>
        <w:jc w:val="both"/>
        <w:rPr>
          <w:rFonts w:ascii="Tahoma" w:hAnsi="Tahoma" w:cs="Tahoma"/>
          <w:sz w:val="14"/>
          <w:szCs w:val="14"/>
        </w:rPr>
      </w:pPr>
      <w:r w:rsidRPr="0045030D">
        <w:rPr>
          <w:rFonts w:ascii="Tahoma" w:hAnsi="Tahoma" w:cs="Tahoma"/>
          <w:sz w:val="14"/>
          <w:szCs w:val="14"/>
        </w:rPr>
        <w:t xml:space="preserve"> </w:t>
      </w:r>
    </w:p>
    <w:p w14:paraId="483BB6D7" w14:textId="34C75A17" w:rsidR="004F092D" w:rsidRPr="00DA488B" w:rsidRDefault="004F092D" w:rsidP="004F092D">
      <w:pPr>
        <w:spacing w:after="0"/>
        <w:outlineLvl w:val="0"/>
        <w:rPr>
          <w:rFonts w:ascii="Tahoma" w:hAnsi="Tahoma" w:cs="Tahoma"/>
          <w:b/>
          <w:bCs/>
          <w:color w:val="7030A0"/>
          <w:sz w:val="20"/>
          <w:szCs w:val="20"/>
        </w:rPr>
      </w:pPr>
      <w:r w:rsidRPr="00DA488B">
        <w:rPr>
          <w:rFonts w:ascii="Tahoma" w:hAnsi="Tahoma" w:cs="Tahoma"/>
          <w:b/>
          <w:bCs/>
          <w:color w:val="7030A0"/>
          <w:sz w:val="20"/>
          <w:szCs w:val="20"/>
        </w:rPr>
        <w:t>Mail the letters to these addresses:</w:t>
      </w:r>
    </w:p>
    <w:p w14:paraId="0AF23959" w14:textId="1E3D8B81" w:rsidR="004F092D" w:rsidRDefault="004F092D" w:rsidP="004F092D">
      <w:pPr>
        <w:spacing w:after="0"/>
        <w:rPr>
          <w:rFonts w:ascii="Tahoma" w:hAnsi="Tahoma" w:cs="Tahoma"/>
          <w:bCs/>
          <w:sz w:val="18"/>
          <w:szCs w:val="18"/>
        </w:rPr>
      </w:pPr>
      <w:r w:rsidRPr="004F092D">
        <w:rPr>
          <w:rFonts w:ascii="Tahoma" w:hAnsi="Tahoma" w:cs="Tahoma"/>
          <w:bCs/>
          <w:sz w:val="18"/>
          <w:szCs w:val="18"/>
        </w:rPr>
        <w:t>Sen. ___________</w:t>
      </w:r>
      <w:r>
        <w:rPr>
          <w:rFonts w:ascii="Tahoma" w:hAnsi="Tahoma" w:cs="Tahoma"/>
          <w:bCs/>
          <w:sz w:val="18"/>
          <w:szCs w:val="18"/>
        </w:rPr>
        <w:t>, Minnesota State Senate, MN Senate Building, 95 University Ave. W., St. Paul, MN 55155</w:t>
      </w:r>
    </w:p>
    <w:p w14:paraId="42925A5C" w14:textId="58DAC49C" w:rsidR="004F092D" w:rsidRDefault="004F092D" w:rsidP="004F092D">
      <w:pPr>
        <w:spacing w:after="0"/>
        <w:rPr>
          <w:rFonts w:ascii="Tahoma" w:hAnsi="Tahoma" w:cs="Tahoma"/>
          <w:bCs/>
          <w:sz w:val="18"/>
          <w:szCs w:val="18"/>
        </w:rPr>
      </w:pPr>
      <w:r w:rsidRPr="004F092D">
        <w:rPr>
          <w:rFonts w:ascii="Tahoma" w:hAnsi="Tahoma" w:cs="Tahoma"/>
          <w:bCs/>
          <w:sz w:val="18"/>
          <w:szCs w:val="18"/>
        </w:rPr>
        <w:t>Rep. ____________</w:t>
      </w:r>
      <w:r>
        <w:rPr>
          <w:rFonts w:ascii="Tahoma" w:hAnsi="Tahoma" w:cs="Tahoma"/>
          <w:bCs/>
          <w:sz w:val="18"/>
          <w:szCs w:val="18"/>
        </w:rPr>
        <w:t>, Minnesota House of Representatives, 100 Rev. Dr. M</w:t>
      </w:r>
      <w:r w:rsidR="00583DF0">
        <w:rPr>
          <w:rFonts w:ascii="Tahoma" w:hAnsi="Tahoma" w:cs="Tahoma"/>
          <w:bCs/>
          <w:sz w:val="18"/>
          <w:szCs w:val="18"/>
        </w:rPr>
        <w:t xml:space="preserve">artin </w:t>
      </w:r>
      <w:r>
        <w:rPr>
          <w:rFonts w:ascii="Tahoma" w:hAnsi="Tahoma" w:cs="Tahoma"/>
          <w:bCs/>
          <w:sz w:val="18"/>
          <w:szCs w:val="18"/>
        </w:rPr>
        <w:t>L</w:t>
      </w:r>
      <w:r w:rsidR="00583DF0">
        <w:rPr>
          <w:rFonts w:ascii="Tahoma" w:hAnsi="Tahoma" w:cs="Tahoma"/>
          <w:bCs/>
          <w:sz w:val="18"/>
          <w:szCs w:val="18"/>
        </w:rPr>
        <w:t xml:space="preserve">uther </w:t>
      </w:r>
      <w:r>
        <w:rPr>
          <w:rFonts w:ascii="Tahoma" w:hAnsi="Tahoma" w:cs="Tahoma"/>
          <w:bCs/>
          <w:sz w:val="18"/>
          <w:szCs w:val="18"/>
        </w:rPr>
        <w:t>K</w:t>
      </w:r>
      <w:r w:rsidR="00583DF0">
        <w:rPr>
          <w:rFonts w:ascii="Tahoma" w:hAnsi="Tahoma" w:cs="Tahoma"/>
          <w:bCs/>
          <w:sz w:val="18"/>
          <w:szCs w:val="18"/>
        </w:rPr>
        <w:t>ing</w:t>
      </w:r>
      <w:r>
        <w:rPr>
          <w:rFonts w:ascii="Tahoma" w:hAnsi="Tahoma" w:cs="Tahoma"/>
          <w:bCs/>
          <w:sz w:val="18"/>
          <w:szCs w:val="18"/>
        </w:rPr>
        <w:t xml:space="preserve"> Jr. </w:t>
      </w:r>
      <w:r w:rsidR="00583DF0">
        <w:rPr>
          <w:rFonts w:ascii="Tahoma" w:hAnsi="Tahoma" w:cs="Tahoma"/>
          <w:bCs/>
          <w:sz w:val="18"/>
          <w:szCs w:val="18"/>
        </w:rPr>
        <w:t>Blvd.</w:t>
      </w:r>
      <w:r>
        <w:rPr>
          <w:rFonts w:ascii="Tahoma" w:hAnsi="Tahoma" w:cs="Tahoma"/>
          <w:bCs/>
          <w:sz w:val="18"/>
          <w:szCs w:val="18"/>
        </w:rPr>
        <w:t>, St. Paul, MN 55155</w:t>
      </w:r>
    </w:p>
    <w:p w14:paraId="3162A908" w14:textId="77777777" w:rsidR="00374777" w:rsidRPr="00374777" w:rsidRDefault="00374777" w:rsidP="004F092D">
      <w:pPr>
        <w:spacing w:after="0"/>
        <w:rPr>
          <w:rFonts w:ascii="Tahoma" w:hAnsi="Tahoma" w:cs="Tahoma"/>
          <w:bCs/>
          <w:sz w:val="16"/>
          <w:szCs w:val="16"/>
        </w:rPr>
      </w:pPr>
    </w:p>
    <w:p w14:paraId="631A5ACC" w14:textId="2136284B" w:rsidR="00746949" w:rsidRPr="006B531A" w:rsidRDefault="00746949" w:rsidP="00746949">
      <w:pPr>
        <w:pBdr>
          <w:top w:val="single" w:sz="4" w:space="1" w:color="auto"/>
          <w:left w:val="single" w:sz="4" w:space="4" w:color="auto"/>
          <w:bottom w:val="single" w:sz="4" w:space="1" w:color="auto"/>
          <w:right w:val="single" w:sz="4" w:space="4" w:color="auto"/>
        </w:pBdr>
        <w:shd w:val="clear" w:color="auto" w:fill="000000" w:themeFill="text1"/>
        <w:spacing w:after="0"/>
        <w:jc w:val="center"/>
        <w:rPr>
          <w:b/>
          <w:bCs/>
          <w:sz w:val="12"/>
          <w:szCs w:val="12"/>
        </w:rPr>
      </w:pPr>
    </w:p>
    <w:p w14:paraId="051A2957" w14:textId="39F09CBE" w:rsidR="00746949" w:rsidRPr="00DA488B" w:rsidRDefault="00746949" w:rsidP="00DA488B">
      <w:pPr>
        <w:pBdr>
          <w:top w:val="single" w:sz="4" w:space="1" w:color="auto"/>
          <w:left w:val="single" w:sz="4" w:space="4" w:color="auto"/>
          <w:bottom w:val="single" w:sz="4" w:space="1" w:color="auto"/>
          <w:right w:val="single" w:sz="4" w:space="4" w:color="auto"/>
        </w:pBdr>
        <w:shd w:val="clear" w:color="auto" w:fill="9CC2E5" w:themeFill="accent5" w:themeFillTint="99"/>
        <w:spacing w:after="0"/>
        <w:jc w:val="center"/>
        <w:rPr>
          <w:rFonts w:ascii="Verdana" w:hAnsi="Verdana"/>
          <w:b/>
          <w:bCs/>
          <w:color w:val="7030A0"/>
          <w:sz w:val="36"/>
          <w:szCs w:val="36"/>
        </w:rPr>
      </w:pPr>
      <w:r w:rsidRPr="00DA488B">
        <w:rPr>
          <w:rFonts w:ascii="Verdana" w:hAnsi="Verdana"/>
          <w:b/>
          <w:bCs/>
          <w:color w:val="7030A0"/>
          <w:sz w:val="36"/>
          <w:szCs w:val="36"/>
        </w:rPr>
        <w:t>Talking Points &amp; Sample Letter</w:t>
      </w:r>
      <w:r w:rsidR="00DF43FF">
        <w:rPr>
          <w:rFonts w:ascii="Verdana" w:hAnsi="Verdana"/>
          <w:b/>
          <w:bCs/>
          <w:color w:val="7030A0"/>
          <w:sz w:val="36"/>
          <w:szCs w:val="36"/>
        </w:rPr>
        <w:t>: E-Waste</w:t>
      </w:r>
    </w:p>
    <w:p w14:paraId="57B0B14A" w14:textId="14F9C352" w:rsidR="00746949" w:rsidRPr="006B531A" w:rsidRDefault="00746949" w:rsidP="00746949">
      <w:pPr>
        <w:pBdr>
          <w:top w:val="single" w:sz="4" w:space="1" w:color="auto"/>
          <w:left w:val="single" w:sz="4" w:space="4" w:color="auto"/>
          <w:bottom w:val="single" w:sz="4" w:space="1" w:color="auto"/>
          <w:right w:val="single" w:sz="4" w:space="4" w:color="auto"/>
        </w:pBdr>
        <w:shd w:val="clear" w:color="auto" w:fill="000000" w:themeFill="text1"/>
        <w:spacing w:after="0"/>
        <w:jc w:val="center"/>
        <w:rPr>
          <w:b/>
          <w:bCs/>
          <w:sz w:val="12"/>
          <w:szCs w:val="12"/>
        </w:rPr>
      </w:pPr>
    </w:p>
    <w:bookmarkStart w:id="2" w:name="_Hlk127592235"/>
    <w:p w14:paraId="308E570D" w14:textId="0F7CA6DF" w:rsidR="00746949" w:rsidRDefault="00DE3F46" w:rsidP="00746949">
      <w:pPr>
        <w:spacing w:after="0" w:line="240" w:lineRule="auto"/>
        <w:jc w:val="both"/>
        <w:rPr>
          <w:rFonts w:ascii="Tahoma" w:hAnsi="Tahoma" w:cs="Tahoma"/>
          <w:b/>
          <w:bCs/>
          <w:sz w:val="16"/>
          <w:szCs w:val="16"/>
        </w:rPr>
      </w:pPr>
      <w:r w:rsidRPr="00DA488B">
        <w:rPr>
          <w:rFonts w:ascii="Tahoma" w:hAnsi="Tahoma" w:cs="Tahoma"/>
          <w:noProof/>
          <w:color w:val="7030A0"/>
          <w:sz w:val="24"/>
          <w:szCs w:val="24"/>
        </w:rPr>
        <mc:AlternateContent>
          <mc:Choice Requires="wps">
            <w:drawing>
              <wp:anchor distT="45720" distB="45720" distL="114300" distR="114300" simplePos="0" relativeHeight="251679744" behindDoc="0" locked="0" layoutInCell="1" allowOverlap="1" wp14:anchorId="43C2FDF0" wp14:editId="1FFDEE8F">
                <wp:simplePos x="0" y="0"/>
                <wp:positionH relativeFrom="margin">
                  <wp:posOffset>-116205</wp:posOffset>
                </wp:positionH>
                <wp:positionV relativeFrom="paragraph">
                  <wp:posOffset>116205</wp:posOffset>
                </wp:positionV>
                <wp:extent cx="3714750" cy="448119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4481195"/>
                        </a:xfrm>
                        <a:prstGeom prst="rect">
                          <a:avLst/>
                        </a:prstGeom>
                        <a:solidFill>
                          <a:srgbClr val="FFFFFF"/>
                        </a:solidFill>
                        <a:ln w="9525">
                          <a:noFill/>
                          <a:miter lim="800000"/>
                          <a:headEnd/>
                          <a:tailEnd/>
                        </a:ln>
                      </wps:spPr>
                      <wps:txbx>
                        <w:txbxContent>
                          <w:p w14:paraId="1A96A2F6" w14:textId="77777777" w:rsidR="00EC0BF3" w:rsidRPr="00DA488B" w:rsidRDefault="00EC0BF3" w:rsidP="00DE3F46">
                            <w:pPr>
                              <w:spacing w:after="0" w:line="240" w:lineRule="auto"/>
                              <w:jc w:val="both"/>
                              <w:rPr>
                                <w:rFonts w:ascii="Tahoma" w:hAnsi="Tahoma" w:cs="Tahoma"/>
                                <w:b/>
                                <w:bCs/>
                                <w:color w:val="7030A0"/>
                                <w:sz w:val="18"/>
                                <w:szCs w:val="18"/>
                              </w:rPr>
                            </w:pPr>
                            <w:r w:rsidRPr="00DA488B">
                              <w:rPr>
                                <w:rFonts w:ascii="Tahoma" w:hAnsi="Tahoma" w:cs="Tahoma"/>
                                <w:b/>
                                <w:bCs/>
                                <w:color w:val="7030A0"/>
                                <w:sz w:val="18"/>
                                <w:szCs w:val="18"/>
                              </w:rPr>
                              <w:t xml:space="preserve">Legislative “Ask”: </w:t>
                            </w:r>
                          </w:p>
                          <w:p w14:paraId="1FF67A48" w14:textId="77777777" w:rsidR="00EC0BF3" w:rsidRPr="00F82340" w:rsidRDefault="00EC0BF3" w:rsidP="00DE3F46">
                            <w:pPr>
                              <w:spacing w:after="0" w:line="240" w:lineRule="auto"/>
                              <w:jc w:val="both"/>
                              <w:rPr>
                                <w:rFonts w:ascii="Tahoma" w:hAnsi="Tahoma" w:cs="Tahoma"/>
                                <w:sz w:val="8"/>
                                <w:szCs w:val="8"/>
                              </w:rPr>
                            </w:pPr>
                          </w:p>
                          <w:p w14:paraId="4255E68A" w14:textId="3C1A7CF9" w:rsidR="00DF43FF" w:rsidRPr="00C0437B" w:rsidRDefault="00EC0BF3" w:rsidP="00654BC5">
                            <w:pPr>
                              <w:spacing w:after="0"/>
                              <w:rPr>
                                <w:rFonts w:ascii="Tahoma" w:hAnsi="Tahoma" w:cs="Tahoma"/>
                                <w:i/>
                                <w:iCs/>
                                <w:sz w:val="18"/>
                                <w:szCs w:val="18"/>
                              </w:rPr>
                            </w:pPr>
                            <w:r w:rsidRPr="00C0437B">
                              <w:rPr>
                                <w:rFonts w:ascii="Tahoma" w:hAnsi="Tahoma" w:cs="Tahoma"/>
                                <w:i/>
                                <w:iCs/>
                                <w:sz w:val="18"/>
                                <w:szCs w:val="18"/>
                              </w:rPr>
                              <w:t>Please support</w:t>
                            </w:r>
                            <w:r w:rsidR="00DF43FF" w:rsidRPr="00C0437B">
                              <w:rPr>
                                <w:rFonts w:ascii="Tahoma" w:hAnsi="Tahoma" w:cs="Tahoma"/>
                                <w:i/>
                                <w:iCs/>
                                <w:sz w:val="18"/>
                                <w:szCs w:val="18"/>
                              </w:rPr>
                              <w:t xml:space="preserve"> </w:t>
                            </w:r>
                            <w:r w:rsidR="00C0437B">
                              <w:rPr>
                                <w:rFonts w:ascii="Tahoma" w:hAnsi="Tahoma" w:cs="Tahoma"/>
                                <w:i/>
                                <w:iCs/>
                                <w:sz w:val="18"/>
                                <w:szCs w:val="18"/>
                              </w:rPr>
                              <w:t>the bill</w:t>
                            </w:r>
                            <w:r w:rsidR="00DF43FF" w:rsidRPr="00C0437B">
                              <w:rPr>
                                <w:rFonts w:ascii="Tahoma" w:hAnsi="Tahoma" w:cs="Tahoma"/>
                                <w:i/>
                                <w:iCs/>
                                <w:sz w:val="18"/>
                                <w:szCs w:val="18"/>
                              </w:rPr>
                              <w:t xml:space="preserve"> to update Minnesota’s 2007 Electronics Recycling Act to</w:t>
                            </w:r>
                          </w:p>
                          <w:p w14:paraId="747A14EC" w14:textId="7A9B9F2B" w:rsidR="00DF43FF" w:rsidRPr="00C0437B" w:rsidRDefault="00654BC5" w:rsidP="00374777">
                            <w:pPr>
                              <w:pStyle w:val="ListParagraph"/>
                              <w:numPr>
                                <w:ilvl w:val="0"/>
                                <w:numId w:val="15"/>
                              </w:numPr>
                              <w:spacing w:after="0"/>
                              <w:ind w:left="360" w:hanging="180"/>
                              <w:rPr>
                                <w:rFonts w:ascii="Tahoma" w:hAnsi="Tahoma" w:cs="Tahoma"/>
                                <w:i/>
                                <w:iCs/>
                                <w:sz w:val="18"/>
                                <w:szCs w:val="18"/>
                              </w:rPr>
                            </w:pPr>
                            <w:r w:rsidRPr="00C0437B">
                              <w:rPr>
                                <w:rFonts w:ascii="Tahoma" w:hAnsi="Tahoma" w:cs="Tahoma"/>
                                <w:i/>
                                <w:iCs/>
                                <w:sz w:val="18"/>
                                <w:szCs w:val="18"/>
                              </w:rPr>
                              <w:t xml:space="preserve">Expand the </w:t>
                            </w:r>
                            <w:r w:rsidRPr="00C0437B">
                              <w:rPr>
                                <w:rFonts w:ascii="Tahoma" w:hAnsi="Tahoma" w:cs="Tahoma"/>
                                <w:b/>
                                <w:bCs/>
                                <w:i/>
                                <w:iCs/>
                                <w:sz w:val="18"/>
                                <w:szCs w:val="18"/>
                              </w:rPr>
                              <w:t xml:space="preserve">definition of </w:t>
                            </w:r>
                            <w:proofErr w:type="gramStart"/>
                            <w:r w:rsidR="00DF43FF" w:rsidRPr="00C0437B">
                              <w:rPr>
                                <w:rFonts w:ascii="Tahoma" w:hAnsi="Tahoma" w:cs="Tahoma"/>
                                <w:b/>
                                <w:bCs/>
                                <w:i/>
                                <w:iCs/>
                                <w:sz w:val="18"/>
                                <w:szCs w:val="18"/>
                              </w:rPr>
                              <w:t>e-waste</w:t>
                            </w:r>
                            <w:proofErr w:type="gramEnd"/>
                          </w:p>
                          <w:p w14:paraId="0A8184F1" w14:textId="77777777" w:rsidR="00DF43FF" w:rsidRPr="00C0437B" w:rsidRDefault="00DF43FF" w:rsidP="00374777">
                            <w:pPr>
                              <w:pStyle w:val="ListParagraph"/>
                              <w:numPr>
                                <w:ilvl w:val="0"/>
                                <w:numId w:val="15"/>
                              </w:numPr>
                              <w:spacing w:after="0"/>
                              <w:ind w:left="360" w:hanging="180"/>
                              <w:rPr>
                                <w:rFonts w:ascii="Tahoma" w:hAnsi="Tahoma" w:cs="Tahoma"/>
                                <w:b/>
                                <w:bCs/>
                                <w:i/>
                                <w:iCs/>
                                <w:sz w:val="18"/>
                                <w:szCs w:val="18"/>
                              </w:rPr>
                            </w:pPr>
                            <w:r w:rsidRPr="00C0437B">
                              <w:rPr>
                                <w:rFonts w:ascii="Tahoma" w:hAnsi="Tahoma" w:cs="Tahoma"/>
                                <w:i/>
                                <w:iCs/>
                                <w:sz w:val="18"/>
                                <w:szCs w:val="18"/>
                              </w:rPr>
                              <w:t xml:space="preserve">Provide for </w:t>
                            </w:r>
                            <w:r w:rsidRPr="00C0437B">
                              <w:rPr>
                                <w:rFonts w:ascii="Tahoma" w:hAnsi="Tahoma" w:cs="Tahoma"/>
                                <w:b/>
                                <w:bCs/>
                                <w:i/>
                                <w:iCs/>
                                <w:sz w:val="18"/>
                                <w:szCs w:val="18"/>
                              </w:rPr>
                              <w:t xml:space="preserve">statewide free e-waste </w:t>
                            </w:r>
                            <w:proofErr w:type="gramStart"/>
                            <w:r w:rsidRPr="00C0437B">
                              <w:rPr>
                                <w:rFonts w:ascii="Tahoma" w:hAnsi="Tahoma" w:cs="Tahoma"/>
                                <w:b/>
                                <w:bCs/>
                                <w:i/>
                                <w:iCs/>
                                <w:sz w:val="18"/>
                                <w:szCs w:val="18"/>
                              </w:rPr>
                              <w:t>drop-off</w:t>
                            </w:r>
                            <w:proofErr w:type="gramEnd"/>
                          </w:p>
                          <w:p w14:paraId="25D5D7E9" w14:textId="77777777" w:rsidR="00DF43FF" w:rsidRPr="00C0437B" w:rsidRDefault="00DF43FF" w:rsidP="00374777">
                            <w:pPr>
                              <w:pStyle w:val="ListParagraph"/>
                              <w:numPr>
                                <w:ilvl w:val="0"/>
                                <w:numId w:val="15"/>
                              </w:numPr>
                              <w:spacing w:after="0"/>
                              <w:ind w:left="360" w:hanging="180"/>
                              <w:rPr>
                                <w:rFonts w:ascii="Tahoma" w:hAnsi="Tahoma" w:cs="Tahoma"/>
                                <w:i/>
                                <w:iCs/>
                                <w:sz w:val="18"/>
                                <w:szCs w:val="18"/>
                              </w:rPr>
                            </w:pPr>
                            <w:r w:rsidRPr="00C0437B">
                              <w:rPr>
                                <w:rFonts w:ascii="Tahoma" w:hAnsi="Tahoma" w:cs="Tahoma"/>
                                <w:b/>
                                <w:bCs/>
                                <w:i/>
                                <w:iCs/>
                                <w:sz w:val="18"/>
                                <w:szCs w:val="18"/>
                              </w:rPr>
                              <w:t xml:space="preserve">Incentivize </w:t>
                            </w:r>
                            <w:r w:rsidRPr="00C0437B">
                              <w:rPr>
                                <w:rFonts w:ascii="Tahoma" w:hAnsi="Tahoma" w:cs="Tahoma"/>
                                <w:i/>
                                <w:iCs/>
                                <w:sz w:val="18"/>
                                <w:szCs w:val="18"/>
                              </w:rPr>
                              <w:t xml:space="preserve">e-waste collection, recycling, and </w:t>
                            </w:r>
                            <w:proofErr w:type="gramStart"/>
                            <w:r w:rsidRPr="00C0437B">
                              <w:rPr>
                                <w:rFonts w:ascii="Tahoma" w:hAnsi="Tahoma" w:cs="Tahoma"/>
                                <w:i/>
                                <w:iCs/>
                                <w:sz w:val="18"/>
                                <w:szCs w:val="18"/>
                              </w:rPr>
                              <w:t>refurbishing</w:t>
                            </w:r>
                            <w:proofErr w:type="gramEnd"/>
                          </w:p>
                          <w:p w14:paraId="240D55B4" w14:textId="77777777" w:rsidR="00EC0BF3" w:rsidRPr="00C0437B" w:rsidRDefault="00EC0BF3" w:rsidP="00EC0BF3">
                            <w:pPr>
                              <w:spacing w:after="0" w:line="240" w:lineRule="auto"/>
                              <w:jc w:val="both"/>
                              <w:rPr>
                                <w:rFonts w:ascii="Tahoma" w:hAnsi="Tahoma" w:cs="Tahoma"/>
                                <w:sz w:val="12"/>
                                <w:szCs w:val="12"/>
                              </w:rPr>
                            </w:pPr>
                          </w:p>
                          <w:p w14:paraId="2E9D9729" w14:textId="6B5D744E" w:rsidR="00EC0BF3" w:rsidRPr="00DA488B" w:rsidRDefault="00EC0BF3" w:rsidP="00EC0BF3">
                            <w:pPr>
                              <w:spacing w:after="0" w:line="240" w:lineRule="auto"/>
                              <w:jc w:val="both"/>
                              <w:rPr>
                                <w:rFonts w:ascii="Tahoma" w:hAnsi="Tahoma" w:cs="Tahoma"/>
                                <w:b/>
                                <w:bCs/>
                                <w:color w:val="7030A0"/>
                                <w:sz w:val="18"/>
                                <w:szCs w:val="18"/>
                              </w:rPr>
                            </w:pPr>
                            <w:r w:rsidRPr="00DA488B">
                              <w:rPr>
                                <w:rFonts w:ascii="Tahoma" w:hAnsi="Tahoma" w:cs="Tahoma"/>
                                <w:b/>
                                <w:bCs/>
                                <w:color w:val="7030A0"/>
                                <w:sz w:val="18"/>
                                <w:szCs w:val="18"/>
                              </w:rPr>
                              <w:t>Possible Talking Points</w:t>
                            </w:r>
                            <w:r w:rsidR="00DE3F46">
                              <w:rPr>
                                <w:rFonts w:ascii="Tahoma" w:hAnsi="Tahoma" w:cs="Tahoma"/>
                                <w:b/>
                                <w:bCs/>
                                <w:color w:val="7030A0"/>
                                <w:sz w:val="18"/>
                                <w:szCs w:val="18"/>
                              </w:rPr>
                              <w:t xml:space="preserve"> (choose a couple):</w:t>
                            </w:r>
                          </w:p>
                          <w:p w14:paraId="6EBCBF48" w14:textId="77777777" w:rsidR="00EC0BF3" w:rsidRPr="009C0B31" w:rsidRDefault="00EC0BF3" w:rsidP="00EC0BF3">
                            <w:pPr>
                              <w:spacing w:after="0" w:line="240" w:lineRule="auto"/>
                              <w:jc w:val="both"/>
                              <w:rPr>
                                <w:rFonts w:ascii="Tahoma" w:hAnsi="Tahoma" w:cs="Tahoma"/>
                                <w:b/>
                                <w:bCs/>
                                <w:color w:val="C45911" w:themeColor="accent2" w:themeShade="BF"/>
                                <w:sz w:val="8"/>
                                <w:szCs w:val="8"/>
                              </w:rPr>
                            </w:pPr>
                          </w:p>
                          <w:p w14:paraId="3EA1B029" w14:textId="0359153E" w:rsidR="00AC5455" w:rsidRDefault="005B6BEE" w:rsidP="00AC5455">
                            <w:pPr>
                              <w:pStyle w:val="ListParagraph"/>
                              <w:numPr>
                                <w:ilvl w:val="0"/>
                                <w:numId w:val="21"/>
                              </w:numPr>
                              <w:spacing w:after="0"/>
                              <w:ind w:left="360" w:hanging="180"/>
                              <w:rPr>
                                <w:rFonts w:ascii="Tahoma" w:hAnsi="Tahoma" w:cs="Tahoma"/>
                                <w:sz w:val="18"/>
                                <w:szCs w:val="18"/>
                              </w:rPr>
                            </w:pPr>
                            <w:r w:rsidRPr="00374777">
                              <w:rPr>
                                <w:rFonts w:ascii="Tahoma" w:hAnsi="Tahoma" w:cs="Tahoma"/>
                                <w:sz w:val="18"/>
                                <w:szCs w:val="18"/>
                              </w:rPr>
                              <w:t>I believe we must be good stewards of all that God has created</w:t>
                            </w:r>
                            <w:r w:rsidR="00AC5455">
                              <w:rPr>
                                <w:rFonts w:ascii="Tahoma" w:hAnsi="Tahoma" w:cs="Tahoma"/>
                                <w:sz w:val="18"/>
                                <w:szCs w:val="18"/>
                              </w:rPr>
                              <w:t>.</w:t>
                            </w:r>
                          </w:p>
                          <w:p w14:paraId="46645258" w14:textId="77777777" w:rsidR="00AC5455" w:rsidRPr="00AC5455" w:rsidRDefault="00AC5455" w:rsidP="00AC5455">
                            <w:pPr>
                              <w:pStyle w:val="ListParagraph"/>
                              <w:spacing w:after="0"/>
                              <w:ind w:left="360"/>
                              <w:rPr>
                                <w:rFonts w:ascii="Tahoma" w:hAnsi="Tahoma" w:cs="Tahoma"/>
                                <w:sz w:val="6"/>
                                <w:szCs w:val="6"/>
                              </w:rPr>
                            </w:pPr>
                          </w:p>
                          <w:p w14:paraId="306DABF0" w14:textId="0310DB61" w:rsidR="00AC5455" w:rsidRPr="00AC5455" w:rsidRDefault="005B6BEE" w:rsidP="00AC5455">
                            <w:pPr>
                              <w:pStyle w:val="ListParagraph"/>
                              <w:numPr>
                                <w:ilvl w:val="0"/>
                                <w:numId w:val="21"/>
                              </w:numPr>
                              <w:spacing w:after="0"/>
                              <w:ind w:left="360" w:hanging="180"/>
                              <w:rPr>
                                <w:rFonts w:ascii="Tahoma" w:hAnsi="Tahoma" w:cs="Tahoma"/>
                                <w:sz w:val="18"/>
                                <w:szCs w:val="18"/>
                              </w:rPr>
                            </w:pPr>
                            <w:r w:rsidRPr="00374777">
                              <w:rPr>
                                <w:rFonts w:ascii="Tahoma" w:hAnsi="Tahoma" w:cs="Tahoma"/>
                                <w:sz w:val="18"/>
                                <w:szCs w:val="18"/>
                              </w:rPr>
                              <w:t>E-waste leach</w:t>
                            </w:r>
                            <w:r w:rsidR="00C0437B">
                              <w:rPr>
                                <w:rFonts w:ascii="Tahoma" w:hAnsi="Tahoma" w:cs="Tahoma"/>
                                <w:sz w:val="18"/>
                                <w:szCs w:val="18"/>
                              </w:rPr>
                              <w:t>es</w:t>
                            </w:r>
                            <w:r w:rsidRPr="00374777">
                              <w:rPr>
                                <w:rFonts w:ascii="Tahoma" w:hAnsi="Tahoma" w:cs="Tahoma"/>
                                <w:sz w:val="18"/>
                                <w:szCs w:val="18"/>
                              </w:rPr>
                              <w:t xml:space="preserve"> toxins into our water</w:t>
                            </w:r>
                            <w:r w:rsidR="00C0437B">
                              <w:rPr>
                                <w:rFonts w:ascii="Tahoma" w:hAnsi="Tahoma" w:cs="Tahoma"/>
                                <w:sz w:val="18"/>
                                <w:szCs w:val="18"/>
                              </w:rPr>
                              <w:t xml:space="preserve"> and </w:t>
                            </w:r>
                            <w:r w:rsidRPr="00374777">
                              <w:rPr>
                                <w:rFonts w:ascii="Tahoma" w:hAnsi="Tahoma" w:cs="Tahoma"/>
                                <w:sz w:val="18"/>
                                <w:szCs w:val="18"/>
                              </w:rPr>
                              <w:t>air.</w:t>
                            </w:r>
                          </w:p>
                          <w:p w14:paraId="47A8CCB1" w14:textId="77777777" w:rsidR="00AC5455" w:rsidRPr="00AC5455" w:rsidRDefault="00AC5455" w:rsidP="00AC5455">
                            <w:pPr>
                              <w:pStyle w:val="ListParagraph"/>
                              <w:spacing w:after="0"/>
                              <w:ind w:left="360"/>
                              <w:rPr>
                                <w:rFonts w:ascii="Tahoma" w:hAnsi="Tahoma" w:cs="Tahoma"/>
                                <w:sz w:val="6"/>
                                <w:szCs w:val="6"/>
                              </w:rPr>
                            </w:pPr>
                          </w:p>
                          <w:p w14:paraId="7C402E72" w14:textId="6FB67DA2" w:rsidR="005B6BEE" w:rsidRDefault="00635142" w:rsidP="00AC5455">
                            <w:pPr>
                              <w:pStyle w:val="ListParagraph"/>
                              <w:numPr>
                                <w:ilvl w:val="0"/>
                                <w:numId w:val="21"/>
                              </w:numPr>
                              <w:spacing w:after="0"/>
                              <w:ind w:left="360" w:hanging="180"/>
                              <w:rPr>
                                <w:rFonts w:ascii="Tahoma" w:hAnsi="Tahoma" w:cs="Tahoma"/>
                                <w:sz w:val="18"/>
                                <w:szCs w:val="18"/>
                              </w:rPr>
                            </w:pPr>
                            <w:bookmarkStart w:id="3" w:name="_Hlk158646282"/>
                            <w:r w:rsidRPr="00C0437B">
                              <w:rPr>
                                <w:rFonts w:ascii="Tahoma" w:hAnsi="Tahoma" w:cs="Tahoma"/>
                                <w:sz w:val="18"/>
                                <w:szCs w:val="18"/>
                              </w:rPr>
                              <w:t xml:space="preserve">Anything with a lithium battery is a fire hazard in the trash, including </w:t>
                            </w:r>
                            <w:r>
                              <w:rPr>
                                <w:rFonts w:ascii="Tahoma" w:hAnsi="Tahoma" w:cs="Tahoma"/>
                                <w:sz w:val="18"/>
                                <w:szCs w:val="18"/>
                              </w:rPr>
                              <w:t>air pods</w:t>
                            </w:r>
                            <w:r w:rsidRPr="00C0437B">
                              <w:rPr>
                                <w:rFonts w:ascii="Tahoma" w:hAnsi="Tahoma" w:cs="Tahoma"/>
                                <w:sz w:val="18"/>
                                <w:szCs w:val="18"/>
                              </w:rPr>
                              <w:t>,</w:t>
                            </w:r>
                            <w:r>
                              <w:rPr>
                                <w:rFonts w:ascii="Tahoma" w:hAnsi="Tahoma" w:cs="Tahoma"/>
                                <w:sz w:val="18"/>
                                <w:szCs w:val="18"/>
                              </w:rPr>
                              <w:t xml:space="preserve"> singing cards, and e-cigarettes.</w:t>
                            </w:r>
                          </w:p>
                          <w:p w14:paraId="217BBB4E" w14:textId="77777777" w:rsidR="00AC5455" w:rsidRPr="00AC5455" w:rsidRDefault="00AC5455" w:rsidP="00AC5455">
                            <w:pPr>
                              <w:pStyle w:val="ListParagraph"/>
                              <w:spacing w:after="0"/>
                              <w:ind w:left="360"/>
                              <w:rPr>
                                <w:rFonts w:ascii="Tahoma" w:hAnsi="Tahoma" w:cs="Tahoma"/>
                                <w:sz w:val="6"/>
                                <w:szCs w:val="6"/>
                              </w:rPr>
                            </w:pPr>
                          </w:p>
                          <w:p w14:paraId="7B24E9CC" w14:textId="3CDBBFBF" w:rsidR="00635142" w:rsidRDefault="005B6BEE" w:rsidP="00635142">
                            <w:pPr>
                              <w:pStyle w:val="ListParagraph"/>
                              <w:numPr>
                                <w:ilvl w:val="0"/>
                                <w:numId w:val="21"/>
                              </w:numPr>
                              <w:spacing w:after="0"/>
                              <w:ind w:left="360" w:hanging="180"/>
                              <w:rPr>
                                <w:rFonts w:ascii="Tahoma" w:hAnsi="Tahoma" w:cs="Tahoma"/>
                                <w:sz w:val="18"/>
                                <w:szCs w:val="18"/>
                              </w:rPr>
                            </w:pPr>
                            <w:r w:rsidRPr="00374777">
                              <w:rPr>
                                <w:rFonts w:ascii="Tahoma" w:hAnsi="Tahoma" w:cs="Tahoma"/>
                                <w:sz w:val="18"/>
                                <w:szCs w:val="18"/>
                              </w:rPr>
                              <w:t xml:space="preserve">The 2007 Minnesota Electronics Recycling Act is out of date as </w:t>
                            </w:r>
                            <w:r w:rsidR="00C0437B">
                              <w:rPr>
                                <w:rFonts w:ascii="Tahoma" w:hAnsi="Tahoma" w:cs="Tahoma"/>
                                <w:sz w:val="18"/>
                                <w:szCs w:val="18"/>
                              </w:rPr>
                              <w:t>many new technologies are not covered or collected</w:t>
                            </w:r>
                            <w:r w:rsidR="00AC5455">
                              <w:rPr>
                                <w:rFonts w:ascii="Tahoma" w:hAnsi="Tahoma" w:cs="Tahoma"/>
                                <w:sz w:val="18"/>
                                <w:szCs w:val="18"/>
                              </w:rPr>
                              <w:t>.</w:t>
                            </w:r>
                          </w:p>
                          <w:p w14:paraId="25246034" w14:textId="77777777" w:rsidR="00635142" w:rsidRPr="00635142" w:rsidRDefault="00635142" w:rsidP="00635142">
                            <w:pPr>
                              <w:pStyle w:val="ListParagraph"/>
                              <w:spacing w:after="0"/>
                              <w:ind w:left="360"/>
                              <w:rPr>
                                <w:rFonts w:ascii="Tahoma" w:hAnsi="Tahoma" w:cs="Tahoma"/>
                                <w:sz w:val="6"/>
                                <w:szCs w:val="6"/>
                              </w:rPr>
                            </w:pPr>
                          </w:p>
                          <w:p w14:paraId="50E34726" w14:textId="77777777" w:rsidR="00635142" w:rsidRPr="00C0437B" w:rsidRDefault="00635142" w:rsidP="00635142">
                            <w:pPr>
                              <w:pStyle w:val="ListParagraph"/>
                              <w:numPr>
                                <w:ilvl w:val="0"/>
                                <w:numId w:val="21"/>
                              </w:numPr>
                              <w:spacing w:after="0"/>
                              <w:ind w:left="360" w:hanging="180"/>
                              <w:rPr>
                                <w:rFonts w:ascii="Tahoma" w:hAnsi="Tahoma" w:cs="Tahoma"/>
                                <w:sz w:val="18"/>
                                <w:szCs w:val="18"/>
                              </w:rPr>
                            </w:pPr>
                            <w:r w:rsidRPr="00C0437B">
                              <w:rPr>
                                <w:rFonts w:ascii="Tahoma" w:hAnsi="Tahoma" w:cs="Tahoma"/>
                                <w:sz w:val="18"/>
                                <w:szCs w:val="18"/>
                              </w:rPr>
                              <w:t>Research shows that people are more likely to turn in old electronics if drop-off sites are free and accessible.</w:t>
                            </w:r>
                          </w:p>
                          <w:p w14:paraId="56E0C4AA" w14:textId="77777777" w:rsidR="00635142" w:rsidRPr="00635142" w:rsidRDefault="00635142" w:rsidP="00635142">
                            <w:pPr>
                              <w:pStyle w:val="ListParagraph"/>
                              <w:spacing w:after="0"/>
                              <w:ind w:left="360"/>
                              <w:rPr>
                                <w:rFonts w:ascii="Tahoma" w:hAnsi="Tahoma" w:cs="Tahoma"/>
                                <w:sz w:val="6"/>
                                <w:szCs w:val="6"/>
                              </w:rPr>
                            </w:pPr>
                          </w:p>
                          <w:bookmarkEnd w:id="3"/>
                          <w:p w14:paraId="2F9871FD" w14:textId="06AF05FF" w:rsidR="005B6BEE" w:rsidRDefault="005B6BEE" w:rsidP="00AC5455">
                            <w:pPr>
                              <w:pStyle w:val="ListParagraph"/>
                              <w:numPr>
                                <w:ilvl w:val="0"/>
                                <w:numId w:val="21"/>
                              </w:numPr>
                              <w:spacing w:after="0"/>
                              <w:ind w:left="360" w:hanging="180"/>
                              <w:rPr>
                                <w:rFonts w:ascii="Tahoma" w:hAnsi="Tahoma" w:cs="Tahoma"/>
                                <w:sz w:val="18"/>
                                <w:szCs w:val="18"/>
                              </w:rPr>
                            </w:pPr>
                            <w:r w:rsidRPr="00374777">
                              <w:rPr>
                                <w:rFonts w:ascii="Tahoma" w:hAnsi="Tahoma" w:cs="Tahoma"/>
                                <w:sz w:val="18"/>
                                <w:szCs w:val="18"/>
                              </w:rPr>
                              <w:t>Electronic waste contains high value metals like copper, platinum, silver, gold,</w:t>
                            </w:r>
                            <w:r w:rsidR="00C0437B">
                              <w:rPr>
                                <w:rFonts w:ascii="Tahoma" w:hAnsi="Tahoma" w:cs="Tahoma"/>
                                <w:sz w:val="18"/>
                                <w:szCs w:val="18"/>
                              </w:rPr>
                              <w:t xml:space="preserve"> &amp;</w:t>
                            </w:r>
                            <w:r w:rsidRPr="00374777">
                              <w:rPr>
                                <w:rFonts w:ascii="Tahoma" w:hAnsi="Tahoma" w:cs="Tahoma"/>
                                <w:sz w:val="18"/>
                                <w:szCs w:val="18"/>
                              </w:rPr>
                              <w:t xml:space="preserve"> iron</w:t>
                            </w:r>
                            <w:r w:rsidR="00635142">
                              <w:rPr>
                                <w:rFonts w:ascii="Tahoma" w:hAnsi="Tahoma" w:cs="Tahoma"/>
                                <w:sz w:val="18"/>
                                <w:szCs w:val="18"/>
                              </w:rPr>
                              <w:t xml:space="preserve"> that </w:t>
                            </w:r>
                            <w:r w:rsidRPr="00374777">
                              <w:rPr>
                                <w:rFonts w:ascii="Tahoma" w:hAnsi="Tahoma" w:cs="Tahoma"/>
                                <w:sz w:val="18"/>
                                <w:szCs w:val="18"/>
                              </w:rPr>
                              <w:t>can</w:t>
                            </w:r>
                            <w:r w:rsidR="00DE3F46">
                              <w:rPr>
                                <w:rFonts w:ascii="Tahoma" w:hAnsi="Tahoma" w:cs="Tahoma"/>
                                <w:sz w:val="18"/>
                                <w:szCs w:val="18"/>
                              </w:rPr>
                              <w:t xml:space="preserve"> and should</w:t>
                            </w:r>
                            <w:r w:rsidRPr="00374777">
                              <w:rPr>
                                <w:rFonts w:ascii="Tahoma" w:hAnsi="Tahoma" w:cs="Tahoma"/>
                                <w:sz w:val="18"/>
                                <w:szCs w:val="18"/>
                              </w:rPr>
                              <w:t xml:space="preserve"> be recycled</w:t>
                            </w:r>
                            <w:r w:rsidR="00C0437B">
                              <w:rPr>
                                <w:rFonts w:ascii="Tahoma" w:hAnsi="Tahoma" w:cs="Tahoma"/>
                                <w:sz w:val="18"/>
                                <w:szCs w:val="18"/>
                              </w:rPr>
                              <w:t>.</w:t>
                            </w:r>
                          </w:p>
                          <w:p w14:paraId="4D003985" w14:textId="77777777" w:rsidR="00AC5455" w:rsidRPr="00AC5455" w:rsidRDefault="00AC5455" w:rsidP="00AC5455">
                            <w:pPr>
                              <w:pStyle w:val="ListParagraph"/>
                              <w:spacing w:after="0"/>
                              <w:ind w:left="360"/>
                              <w:rPr>
                                <w:rFonts w:ascii="Tahoma" w:hAnsi="Tahoma" w:cs="Tahoma"/>
                                <w:sz w:val="6"/>
                                <w:szCs w:val="6"/>
                              </w:rPr>
                            </w:pPr>
                          </w:p>
                          <w:p w14:paraId="0659D386" w14:textId="252C016B" w:rsidR="005B6BEE" w:rsidRDefault="005B6BEE" w:rsidP="00AC5455">
                            <w:pPr>
                              <w:pStyle w:val="ListParagraph"/>
                              <w:numPr>
                                <w:ilvl w:val="0"/>
                                <w:numId w:val="21"/>
                              </w:numPr>
                              <w:spacing w:after="0"/>
                              <w:ind w:left="360" w:hanging="180"/>
                              <w:rPr>
                                <w:rFonts w:ascii="Tahoma" w:hAnsi="Tahoma" w:cs="Tahoma"/>
                                <w:sz w:val="18"/>
                                <w:szCs w:val="18"/>
                              </w:rPr>
                            </w:pPr>
                            <w:bookmarkStart w:id="4" w:name="_Hlk158646003"/>
                            <w:r w:rsidRPr="00C0437B">
                              <w:rPr>
                                <w:rFonts w:ascii="Tahoma" w:hAnsi="Tahoma" w:cs="Tahoma"/>
                                <w:sz w:val="18"/>
                                <w:szCs w:val="18"/>
                              </w:rPr>
                              <w:t>Of 266 million pounds of e-waste</w:t>
                            </w:r>
                            <w:r w:rsidR="00DE3F46">
                              <w:rPr>
                                <w:rFonts w:ascii="Tahoma" w:hAnsi="Tahoma" w:cs="Tahoma"/>
                                <w:sz w:val="18"/>
                                <w:szCs w:val="18"/>
                              </w:rPr>
                              <w:t xml:space="preserve"> produced</w:t>
                            </w:r>
                            <w:r w:rsidRPr="00C0437B">
                              <w:rPr>
                                <w:rFonts w:ascii="Tahoma" w:hAnsi="Tahoma" w:cs="Tahoma"/>
                                <w:sz w:val="18"/>
                                <w:szCs w:val="18"/>
                              </w:rPr>
                              <w:t xml:space="preserve"> in Minnesota</w:t>
                            </w:r>
                            <w:r w:rsidR="00DE3F46">
                              <w:rPr>
                                <w:rFonts w:ascii="Tahoma" w:hAnsi="Tahoma" w:cs="Tahoma"/>
                                <w:sz w:val="18"/>
                                <w:szCs w:val="18"/>
                              </w:rPr>
                              <w:t xml:space="preserve"> annually</w:t>
                            </w:r>
                            <w:r w:rsidRPr="00C0437B">
                              <w:rPr>
                                <w:rFonts w:ascii="Tahoma" w:hAnsi="Tahoma" w:cs="Tahoma"/>
                                <w:sz w:val="18"/>
                                <w:szCs w:val="18"/>
                              </w:rPr>
                              <w:t>, only about 24% gets c</w:t>
                            </w:r>
                            <w:r w:rsidR="00AC5455">
                              <w:rPr>
                                <w:rFonts w:ascii="Tahoma" w:hAnsi="Tahoma" w:cs="Tahoma"/>
                                <w:sz w:val="18"/>
                                <w:szCs w:val="18"/>
                              </w:rPr>
                              <w:t>ollected</w:t>
                            </w:r>
                            <w:r w:rsidRPr="00C0437B">
                              <w:rPr>
                                <w:rFonts w:ascii="Tahoma" w:hAnsi="Tahoma" w:cs="Tahoma"/>
                                <w:sz w:val="18"/>
                                <w:szCs w:val="18"/>
                              </w:rPr>
                              <w:t xml:space="preserve"> and recycled.</w:t>
                            </w:r>
                          </w:p>
                          <w:p w14:paraId="54570066" w14:textId="77777777" w:rsidR="00635142" w:rsidRPr="00635142" w:rsidRDefault="00635142" w:rsidP="00635142">
                            <w:pPr>
                              <w:pStyle w:val="ListParagraph"/>
                              <w:spacing w:after="0"/>
                              <w:ind w:left="360"/>
                              <w:rPr>
                                <w:rFonts w:ascii="Tahoma" w:hAnsi="Tahoma" w:cs="Tahoma"/>
                                <w:sz w:val="6"/>
                                <w:szCs w:val="6"/>
                              </w:rPr>
                            </w:pPr>
                          </w:p>
                          <w:bookmarkEnd w:id="4"/>
                          <w:p w14:paraId="7A55C2FD" w14:textId="77777777" w:rsidR="00C0437B" w:rsidRDefault="005B6BEE" w:rsidP="00AC5455">
                            <w:pPr>
                              <w:pStyle w:val="ListParagraph"/>
                              <w:numPr>
                                <w:ilvl w:val="0"/>
                                <w:numId w:val="21"/>
                              </w:numPr>
                              <w:spacing w:after="0"/>
                              <w:ind w:left="360" w:hanging="180"/>
                              <w:rPr>
                                <w:rFonts w:ascii="Tahoma" w:hAnsi="Tahoma" w:cs="Tahoma"/>
                                <w:sz w:val="18"/>
                                <w:szCs w:val="18"/>
                              </w:rPr>
                            </w:pPr>
                            <w:r w:rsidRPr="00C0437B">
                              <w:rPr>
                                <w:rFonts w:ascii="Tahoma" w:hAnsi="Tahoma" w:cs="Tahoma"/>
                                <w:sz w:val="18"/>
                                <w:szCs w:val="18"/>
                              </w:rPr>
                              <w:t>The minerals in Minnesota’s e-waste would be worth 2.8 billion annually if captured and recycled.</w:t>
                            </w:r>
                          </w:p>
                          <w:p w14:paraId="4C68EBBA" w14:textId="77777777" w:rsidR="009C0B31" w:rsidRPr="009C0B31" w:rsidRDefault="009C0B31" w:rsidP="009C0B31">
                            <w:pPr>
                              <w:pStyle w:val="ListParagraph"/>
                              <w:spacing w:after="0"/>
                              <w:ind w:left="360"/>
                              <w:rPr>
                                <w:rFonts w:ascii="Tahoma" w:hAnsi="Tahoma" w:cs="Tahoma"/>
                                <w:sz w:val="6"/>
                                <w:szCs w:val="6"/>
                              </w:rPr>
                            </w:pPr>
                          </w:p>
                          <w:p w14:paraId="0FBE3ECC" w14:textId="77F3396E" w:rsidR="00DE3F46" w:rsidRPr="00DE3F46" w:rsidRDefault="009C0B31" w:rsidP="00DE3F46">
                            <w:pPr>
                              <w:pStyle w:val="ListParagraph"/>
                              <w:numPr>
                                <w:ilvl w:val="0"/>
                                <w:numId w:val="21"/>
                              </w:numPr>
                              <w:spacing w:after="0"/>
                              <w:ind w:left="360" w:hanging="180"/>
                              <w:rPr>
                                <w:rFonts w:ascii="Tahoma" w:hAnsi="Tahoma" w:cs="Tahoma"/>
                                <w:sz w:val="18"/>
                                <w:szCs w:val="18"/>
                              </w:rPr>
                            </w:pPr>
                            <w:r>
                              <w:rPr>
                                <w:rFonts w:ascii="Tahoma" w:hAnsi="Tahoma" w:cs="Tahoma"/>
                                <w:sz w:val="18"/>
                                <w:szCs w:val="18"/>
                              </w:rPr>
                              <w:t>In moving from fossil fuels</w:t>
                            </w:r>
                            <w:r w:rsidR="00DE3F46">
                              <w:rPr>
                                <w:rFonts w:ascii="Tahoma" w:hAnsi="Tahoma" w:cs="Tahoma"/>
                                <w:sz w:val="18"/>
                                <w:szCs w:val="18"/>
                              </w:rPr>
                              <w:t xml:space="preserve"> </w:t>
                            </w:r>
                            <w:r>
                              <w:rPr>
                                <w:rFonts w:ascii="Tahoma" w:hAnsi="Tahoma" w:cs="Tahoma"/>
                                <w:sz w:val="18"/>
                                <w:szCs w:val="18"/>
                              </w:rPr>
                              <w:t xml:space="preserve">toward cleaner </w:t>
                            </w:r>
                            <w:r w:rsidR="00DE3F46">
                              <w:rPr>
                                <w:rFonts w:ascii="Tahoma" w:hAnsi="Tahoma" w:cs="Tahoma"/>
                                <w:sz w:val="18"/>
                                <w:szCs w:val="18"/>
                              </w:rPr>
                              <w:t>options to address the climate crisis,</w:t>
                            </w:r>
                            <w:r>
                              <w:rPr>
                                <w:rFonts w:ascii="Tahoma" w:hAnsi="Tahoma" w:cs="Tahoma"/>
                                <w:sz w:val="18"/>
                                <w:szCs w:val="18"/>
                              </w:rPr>
                              <w:t xml:space="preserve"> these minerals</w:t>
                            </w:r>
                            <w:r w:rsidR="00DE3F46">
                              <w:rPr>
                                <w:rFonts w:ascii="Tahoma" w:hAnsi="Tahoma" w:cs="Tahoma"/>
                                <w:sz w:val="18"/>
                                <w:szCs w:val="18"/>
                              </w:rPr>
                              <w:t xml:space="preserve"> are increasing in </w:t>
                            </w:r>
                            <w:r>
                              <w:rPr>
                                <w:rFonts w:ascii="Tahoma" w:hAnsi="Tahoma" w:cs="Tahoma"/>
                                <w:sz w:val="18"/>
                                <w:szCs w:val="18"/>
                              </w:rPr>
                              <w:t>demand.</w:t>
                            </w:r>
                          </w:p>
                          <w:p w14:paraId="49BA6B96" w14:textId="77777777" w:rsidR="00DE3F46" w:rsidRPr="00DE3F46" w:rsidRDefault="00DE3F46" w:rsidP="00DE3F46">
                            <w:pPr>
                              <w:pStyle w:val="ListParagraph"/>
                              <w:spacing w:after="0"/>
                              <w:ind w:left="360"/>
                              <w:rPr>
                                <w:rFonts w:ascii="Tahoma" w:hAnsi="Tahoma" w:cs="Tahoma"/>
                                <w:sz w:val="6"/>
                                <w:szCs w:val="6"/>
                              </w:rPr>
                            </w:pPr>
                          </w:p>
                          <w:p w14:paraId="4D872E5E" w14:textId="77777777" w:rsidR="00C0437B" w:rsidRDefault="005B6BEE" w:rsidP="00AC5455">
                            <w:pPr>
                              <w:pStyle w:val="ListParagraph"/>
                              <w:numPr>
                                <w:ilvl w:val="0"/>
                                <w:numId w:val="21"/>
                              </w:numPr>
                              <w:spacing w:after="0"/>
                              <w:ind w:left="360" w:hanging="180"/>
                              <w:rPr>
                                <w:rFonts w:ascii="Tahoma" w:hAnsi="Tahoma" w:cs="Tahoma"/>
                                <w:sz w:val="18"/>
                                <w:szCs w:val="18"/>
                              </w:rPr>
                            </w:pPr>
                            <w:r w:rsidRPr="00C0437B">
                              <w:rPr>
                                <w:rFonts w:ascii="Tahoma" w:hAnsi="Tahoma" w:cs="Tahoma"/>
                                <w:sz w:val="18"/>
                                <w:szCs w:val="18"/>
                              </w:rPr>
                              <w:t>Recycling (or mining) of e-waste could add more than 1700 jobs across Minnesota.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2FDF0" id="_x0000_t202" coordsize="21600,21600" o:spt="202" path="m,l,21600r21600,l21600,xe">
                <v:stroke joinstyle="miter"/>
                <v:path gradientshapeok="t" o:connecttype="rect"/>
              </v:shapetype>
              <v:shape id="Text Box 2" o:spid="_x0000_s1026" type="#_x0000_t202" style="position:absolute;left:0;text-align:left;margin-left:-9.15pt;margin-top:9.15pt;width:292.5pt;height:352.8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" stroked="f">
                <v:textbox>
                  <w:txbxContent>
                    <w:p w14:paraId="1A96A2F6" w14:textId="77777777" w:rsidR="00EC0BF3" w:rsidRPr="00DA488B" w:rsidRDefault="00EC0BF3" w:rsidP="00DE3F46">
                      <w:pPr>
                        <w:spacing w:after="0" w:line="240" w:lineRule="auto"/>
                        <w:jc w:val="both"/>
                        <w:rPr>
                          <w:rFonts w:ascii="Tahoma" w:hAnsi="Tahoma" w:cs="Tahoma"/>
                          <w:b/>
                          <w:bCs/>
                          <w:color w:val="7030A0"/>
                          <w:sz w:val="18"/>
                          <w:szCs w:val="18"/>
                        </w:rPr>
                      </w:pPr>
                      <w:r w:rsidRPr="00DA488B">
                        <w:rPr>
                          <w:rFonts w:ascii="Tahoma" w:hAnsi="Tahoma" w:cs="Tahoma"/>
                          <w:b/>
                          <w:bCs/>
                          <w:color w:val="7030A0"/>
                          <w:sz w:val="18"/>
                          <w:szCs w:val="18"/>
                        </w:rPr>
                        <w:t xml:space="preserve">Legislative “Ask”: </w:t>
                      </w:r>
                    </w:p>
                    <w:p w14:paraId="1FF67A48" w14:textId="77777777" w:rsidR="00EC0BF3" w:rsidRPr="00F82340" w:rsidRDefault="00EC0BF3" w:rsidP="00DE3F46">
                      <w:pPr>
                        <w:spacing w:after="0" w:line="240" w:lineRule="auto"/>
                        <w:jc w:val="both"/>
                        <w:rPr>
                          <w:rFonts w:ascii="Tahoma" w:hAnsi="Tahoma" w:cs="Tahoma"/>
                          <w:sz w:val="8"/>
                          <w:szCs w:val="8"/>
                        </w:rPr>
                      </w:pPr>
                    </w:p>
                    <w:p w14:paraId="4255E68A" w14:textId="3C1A7CF9" w:rsidR="00DF43FF" w:rsidRPr="00C0437B" w:rsidRDefault="00EC0BF3" w:rsidP="00654BC5">
                      <w:pPr>
                        <w:spacing w:after="0"/>
                        <w:rPr>
                          <w:rFonts w:ascii="Tahoma" w:hAnsi="Tahoma" w:cs="Tahoma"/>
                          <w:i/>
                          <w:iCs/>
                          <w:sz w:val="18"/>
                          <w:szCs w:val="18"/>
                        </w:rPr>
                      </w:pPr>
                      <w:r w:rsidRPr="00C0437B">
                        <w:rPr>
                          <w:rFonts w:ascii="Tahoma" w:hAnsi="Tahoma" w:cs="Tahoma"/>
                          <w:i/>
                          <w:iCs/>
                          <w:sz w:val="18"/>
                          <w:szCs w:val="18"/>
                        </w:rPr>
                        <w:t>Please support</w:t>
                      </w:r>
                      <w:r w:rsidR="00DF43FF" w:rsidRPr="00C0437B">
                        <w:rPr>
                          <w:rFonts w:ascii="Tahoma" w:hAnsi="Tahoma" w:cs="Tahoma"/>
                          <w:i/>
                          <w:iCs/>
                          <w:sz w:val="18"/>
                          <w:szCs w:val="18"/>
                        </w:rPr>
                        <w:t xml:space="preserve"> </w:t>
                      </w:r>
                      <w:r w:rsidR="00C0437B">
                        <w:rPr>
                          <w:rFonts w:ascii="Tahoma" w:hAnsi="Tahoma" w:cs="Tahoma"/>
                          <w:i/>
                          <w:iCs/>
                          <w:sz w:val="18"/>
                          <w:szCs w:val="18"/>
                        </w:rPr>
                        <w:t>the bill</w:t>
                      </w:r>
                      <w:r w:rsidR="00DF43FF" w:rsidRPr="00C0437B">
                        <w:rPr>
                          <w:rFonts w:ascii="Tahoma" w:hAnsi="Tahoma" w:cs="Tahoma"/>
                          <w:i/>
                          <w:iCs/>
                          <w:sz w:val="18"/>
                          <w:szCs w:val="18"/>
                        </w:rPr>
                        <w:t xml:space="preserve"> to update Minnesota’s 2007 Electronics Recycling Act to</w:t>
                      </w:r>
                    </w:p>
                    <w:p w14:paraId="747A14EC" w14:textId="7A9B9F2B" w:rsidR="00DF43FF" w:rsidRPr="00C0437B" w:rsidRDefault="00654BC5" w:rsidP="00374777">
                      <w:pPr>
                        <w:pStyle w:val="ListParagraph"/>
                        <w:numPr>
                          <w:ilvl w:val="0"/>
                          <w:numId w:val="15"/>
                        </w:numPr>
                        <w:spacing w:after="0"/>
                        <w:ind w:left="360" w:hanging="180"/>
                        <w:rPr>
                          <w:rFonts w:ascii="Tahoma" w:hAnsi="Tahoma" w:cs="Tahoma"/>
                          <w:i/>
                          <w:iCs/>
                          <w:sz w:val="18"/>
                          <w:szCs w:val="18"/>
                        </w:rPr>
                      </w:pPr>
                      <w:r w:rsidRPr="00C0437B">
                        <w:rPr>
                          <w:rFonts w:ascii="Tahoma" w:hAnsi="Tahoma" w:cs="Tahoma"/>
                          <w:i/>
                          <w:iCs/>
                          <w:sz w:val="18"/>
                          <w:szCs w:val="18"/>
                        </w:rPr>
                        <w:t xml:space="preserve">Expand the </w:t>
                      </w:r>
                      <w:r w:rsidRPr="00C0437B">
                        <w:rPr>
                          <w:rFonts w:ascii="Tahoma" w:hAnsi="Tahoma" w:cs="Tahoma"/>
                          <w:b/>
                          <w:bCs/>
                          <w:i/>
                          <w:iCs/>
                          <w:sz w:val="18"/>
                          <w:szCs w:val="18"/>
                        </w:rPr>
                        <w:t xml:space="preserve">definition of </w:t>
                      </w:r>
                      <w:r w:rsidR="00DF43FF" w:rsidRPr="00C0437B">
                        <w:rPr>
                          <w:rFonts w:ascii="Tahoma" w:hAnsi="Tahoma" w:cs="Tahoma"/>
                          <w:b/>
                          <w:bCs/>
                          <w:i/>
                          <w:iCs/>
                          <w:sz w:val="18"/>
                          <w:szCs w:val="18"/>
                        </w:rPr>
                        <w:t>e-waste</w:t>
                      </w:r>
                    </w:p>
                    <w:p w14:paraId="0A8184F1" w14:textId="77777777" w:rsidR="00DF43FF" w:rsidRPr="00C0437B" w:rsidRDefault="00DF43FF" w:rsidP="00374777">
                      <w:pPr>
                        <w:pStyle w:val="ListParagraph"/>
                        <w:numPr>
                          <w:ilvl w:val="0"/>
                          <w:numId w:val="15"/>
                        </w:numPr>
                        <w:spacing w:after="0"/>
                        <w:ind w:left="360" w:hanging="180"/>
                        <w:rPr>
                          <w:rFonts w:ascii="Tahoma" w:hAnsi="Tahoma" w:cs="Tahoma"/>
                          <w:b/>
                          <w:bCs/>
                          <w:i/>
                          <w:iCs/>
                          <w:sz w:val="18"/>
                          <w:szCs w:val="18"/>
                        </w:rPr>
                      </w:pPr>
                      <w:r w:rsidRPr="00C0437B">
                        <w:rPr>
                          <w:rFonts w:ascii="Tahoma" w:hAnsi="Tahoma" w:cs="Tahoma"/>
                          <w:i/>
                          <w:iCs/>
                          <w:sz w:val="18"/>
                          <w:szCs w:val="18"/>
                        </w:rPr>
                        <w:t xml:space="preserve">Provide for </w:t>
                      </w:r>
                      <w:r w:rsidRPr="00C0437B">
                        <w:rPr>
                          <w:rFonts w:ascii="Tahoma" w:hAnsi="Tahoma" w:cs="Tahoma"/>
                          <w:b/>
                          <w:bCs/>
                          <w:i/>
                          <w:iCs/>
                          <w:sz w:val="18"/>
                          <w:szCs w:val="18"/>
                        </w:rPr>
                        <w:t>statewide free e-waste drop-off</w:t>
                      </w:r>
                    </w:p>
                    <w:p w14:paraId="25D5D7E9" w14:textId="77777777" w:rsidR="00DF43FF" w:rsidRPr="00C0437B" w:rsidRDefault="00DF43FF" w:rsidP="00374777">
                      <w:pPr>
                        <w:pStyle w:val="ListParagraph"/>
                        <w:numPr>
                          <w:ilvl w:val="0"/>
                          <w:numId w:val="15"/>
                        </w:numPr>
                        <w:spacing w:after="0"/>
                        <w:ind w:left="360" w:hanging="180"/>
                        <w:rPr>
                          <w:rFonts w:ascii="Tahoma" w:hAnsi="Tahoma" w:cs="Tahoma"/>
                          <w:i/>
                          <w:iCs/>
                          <w:sz w:val="18"/>
                          <w:szCs w:val="18"/>
                        </w:rPr>
                      </w:pPr>
                      <w:r w:rsidRPr="00C0437B">
                        <w:rPr>
                          <w:rFonts w:ascii="Tahoma" w:hAnsi="Tahoma" w:cs="Tahoma"/>
                          <w:b/>
                          <w:bCs/>
                          <w:i/>
                          <w:iCs/>
                          <w:sz w:val="18"/>
                          <w:szCs w:val="18"/>
                        </w:rPr>
                        <w:t xml:space="preserve">Incentivize </w:t>
                      </w:r>
                      <w:r w:rsidRPr="00C0437B">
                        <w:rPr>
                          <w:rFonts w:ascii="Tahoma" w:hAnsi="Tahoma" w:cs="Tahoma"/>
                          <w:i/>
                          <w:iCs/>
                          <w:sz w:val="18"/>
                          <w:szCs w:val="18"/>
                        </w:rPr>
                        <w:t>e-waste collection, recycling, and refurbishing</w:t>
                      </w:r>
                    </w:p>
                    <w:p w14:paraId="240D55B4" w14:textId="77777777" w:rsidR="00EC0BF3" w:rsidRPr="00C0437B" w:rsidRDefault="00EC0BF3" w:rsidP="00EC0BF3">
                      <w:pPr>
                        <w:spacing w:after="0" w:line="240" w:lineRule="auto"/>
                        <w:jc w:val="both"/>
                        <w:rPr>
                          <w:rFonts w:ascii="Tahoma" w:hAnsi="Tahoma" w:cs="Tahoma"/>
                          <w:sz w:val="12"/>
                          <w:szCs w:val="12"/>
                        </w:rPr>
                      </w:pPr>
                    </w:p>
                    <w:p w14:paraId="2E9D9729" w14:textId="6B5D744E" w:rsidR="00EC0BF3" w:rsidRPr="00DA488B" w:rsidRDefault="00EC0BF3" w:rsidP="00EC0BF3">
                      <w:pPr>
                        <w:spacing w:after="0" w:line="240" w:lineRule="auto"/>
                        <w:jc w:val="both"/>
                        <w:rPr>
                          <w:rFonts w:ascii="Tahoma" w:hAnsi="Tahoma" w:cs="Tahoma"/>
                          <w:b/>
                          <w:bCs/>
                          <w:color w:val="7030A0"/>
                          <w:sz w:val="18"/>
                          <w:szCs w:val="18"/>
                        </w:rPr>
                      </w:pPr>
                      <w:r w:rsidRPr="00DA488B">
                        <w:rPr>
                          <w:rFonts w:ascii="Tahoma" w:hAnsi="Tahoma" w:cs="Tahoma"/>
                          <w:b/>
                          <w:bCs/>
                          <w:color w:val="7030A0"/>
                          <w:sz w:val="18"/>
                          <w:szCs w:val="18"/>
                        </w:rPr>
                        <w:t>Possible Talking Points</w:t>
                      </w:r>
                      <w:r w:rsidR="00DE3F46">
                        <w:rPr>
                          <w:rFonts w:ascii="Tahoma" w:hAnsi="Tahoma" w:cs="Tahoma"/>
                          <w:b/>
                          <w:bCs/>
                          <w:color w:val="7030A0"/>
                          <w:sz w:val="18"/>
                          <w:szCs w:val="18"/>
                        </w:rPr>
                        <w:t xml:space="preserve"> (choose a couple):</w:t>
                      </w:r>
                    </w:p>
                    <w:p w14:paraId="6EBCBF48" w14:textId="77777777" w:rsidR="00EC0BF3" w:rsidRPr="009C0B31" w:rsidRDefault="00EC0BF3" w:rsidP="00EC0BF3">
                      <w:pPr>
                        <w:spacing w:after="0" w:line="240" w:lineRule="auto"/>
                        <w:jc w:val="both"/>
                        <w:rPr>
                          <w:rFonts w:ascii="Tahoma" w:hAnsi="Tahoma" w:cs="Tahoma"/>
                          <w:b/>
                          <w:bCs/>
                          <w:color w:val="C45911" w:themeColor="accent2" w:themeShade="BF"/>
                          <w:sz w:val="8"/>
                          <w:szCs w:val="8"/>
                        </w:rPr>
                      </w:pPr>
                    </w:p>
                    <w:p w14:paraId="3EA1B029" w14:textId="0359153E" w:rsidR="00AC5455" w:rsidRDefault="005B6BEE" w:rsidP="00AC5455">
                      <w:pPr>
                        <w:pStyle w:val="ListParagraph"/>
                        <w:numPr>
                          <w:ilvl w:val="0"/>
                          <w:numId w:val="21"/>
                        </w:numPr>
                        <w:spacing w:after="0"/>
                        <w:ind w:left="360" w:hanging="180"/>
                        <w:rPr>
                          <w:rFonts w:ascii="Tahoma" w:hAnsi="Tahoma" w:cs="Tahoma"/>
                          <w:sz w:val="18"/>
                          <w:szCs w:val="18"/>
                        </w:rPr>
                      </w:pPr>
                      <w:r w:rsidRPr="00374777">
                        <w:rPr>
                          <w:rFonts w:ascii="Tahoma" w:hAnsi="Tahoma" w:cs="Tahoma"/>
                          <w:sz w:val="18"/>
                          <w:szCs w:val="18"/>
                        </w:rPr>
                        <w:t>I believe we must be good stewards of all that God has created</w:t>
                      </w:r>
                      <w:r w:rsidR="00AC5455">
                        <w:rPr>
                          <w:rFonts w:ascii="Tahoma" w:hAnsi="Tahoma" w:cs="Tahoma"/>
                          <w:sz w:val="18"/>
                          <w:szCs w:val="18"/>
                        </w:rPr>
                        <w:t>.</w:t>
                      </w:r>
                    </w:p>
                    <w:p w14:paraId="46645258" w14:textId="77777777" w:rsidR="00AC5455" w:rsidRPr="00AC5455" w:rsidRDefault="00AC5455" w:rsidP="00AC5455">
                      <w:pPr>
                        <w:pStyle w:val="ListParagraph"/>
                        <w:spacing w:after="0"/>
                        <w:ind w:left="360"/>
                        <w:rPr>
                          <w:rFonts w:ascii="Tahoma" w:hAnsi="Tahoma" w:cs="Tahoma"/>
                          <w:sz w:val="6"/>
                          <w:szCs w:val="6"/>
                        </w:rPr>
                      </w:pPr>
                    </w:p>
                    <w:p w14:paraId="306DABF0" w14:textId="0310DB61" w:rsidR="00AC5455" w:rsidRPr="00AC5455" w:rsidRDefault="005B6BEE" w:rsidP="00AC5455">
                      <w:pPr>
                        <w:pStyle w:val="ListParagraph"/>
                        <w:numPr>
                          <w:ilvl w:val="0"/>
                          <w:numId w:val="21"/>
                        </w:numPr>
                        <w:spacing w:after="0"/>
                        <w:ind w:left="360" w:hanging="180"/>
                        <w:rPr>
                          <w:rFonts w:ascii="Tahoma" w:hAnsi="Tahoma" w:cs="Tahoma"/>
                          <w:sz w:val="18"/>
                          <w:szCs w:val="18"/>
                        </w:rPr>
                      </w:pPr>
                      <w:r w:rsidRPr="00374777">
                        <w:rPr>
                          <w:rFonts w:ascii="Tahoma" w:hAnsi="Tahoma" w:cs="Tahoma"/>
                          <w:sz w:val="18"/>
                          <w:szCs w:val="18"/>
                        </w:rPr>
                        <w:t>E-waste leach</w:t>
                      </w:r>
                      <w:r w:rsidR="00C0437B">
                        <w:rPr>
                          <w:rFonts w:ascii="Tahoma" w:hAnsi="Tahoma" w:cs="Tahoma"/>
                          <w:sz w:val="18"/>
                          <w:szCs w:val="18"/>
                        </w:rPr>
                        <w:t>es</w:t>
                      </w:r>
                      <w:r w:rsidRPr="00374777">
                        <w:rPr>
                          <w:rFonts w:ascii="Tahoma" w:hAnsi="Tahoma" w:cs="Tahoma"/>
                          <w:sz w:val="18"/>
                          <w:szCs w:val="18"/>
                        </w:rPr>
                        <w:t xml:space="preserve"> toxins into our water</w:t>
                      </w:r>
                      <w:r w:rsidR="00C0437B">
                        <w:rPr>
                          <w:rFonts w:ascii="Tahoma" w:hAnsi="Tahoma" w:cs="Tahoma"/>
                          <w:sz w:val="18"/>
                          <w:szCs w:val="18"/>
                        </w:rPr>
                        <w:t xml:space="preserve"> and </w:t>
                      </w:r>
                      <w:r w:rsidRPr="00374777">
                        <w:rPr>
                          <w:rFonts w:ascii="Tahoma" w:hAnsi="Tahoma" w:cs="Tahoma"/>
                          <w:sz w:val="18"/>
                          <w:szCs w:val="18"/>
                        </w:rPr>
                        <w:t>air.</w:t>
                      </w:r>
                    </w:p>
                    <w:p w14:paraId="47A8CCB1" w14:textId="77777777" w:rsidR="00AC5455" w:rsidRPr="00AC5455" w:rsidRDefault="00AC5455" w:rsidP="00AC5455">
                      <w:pPr>
                        <w:pStyle w:val="ListParagraph"/>
                        <w:spacing w:after="0"/>
                        <w:ind w:left="360"/>
                        <w:rPr>
                          <w:rFonts w:ascii="Tahoma" w:hAnsi="Tahoma" w:cs="Tahoma"/>
                          <w:sz w:val="6"/>
                          <w:szCs w:val="6"/>
                        </w:rPr>
                      </w:pPr>
                    </w:p>
                    <w:p w14:paraId="7C402E72" w14:textId="6FB67DA2" w:rsidR="005B6BEE" w:rsidRDefault="00635142" w:rsidP="00AC5455">
                      <w:pPr>
                        <w:pStyle w:val="ListParagraph"/>
                        <w:numPr>
                          <w:ilvl w:val="0"/>
                          <w:numId w:val="21"/>
                        </w:numPr>
                        <w:spacing w:after="0"/>
                        <w:ind w:left="360" w:hanging="180"/>
                        <w:rPr>
                          <w:rFonts w:ascii="Tahoma" w:hAnsi="Tahoma" w:cs="Tahoma"/>
                          <w:sz w:val="18"/>
                          <w:szCs w:val="18"/>
                        </w:rPr>
                      </w:pPr>
                      <w:bookmarkStart w:id="7" w:name="_Hlk158646282"/>
                      <w:r w:rsidRPr="00C0437B">
                        <w:rPr>
                          <w:rFonts w:ascii="Tahoma" w:hAnsi="Tahoma" w:cs="Tahoma"/>
                          <w:sz w:val="18"/>
                          <w:szCs w:val="18"/>
                        </w:rPr>
                        <w:t xml:space="preserve">Anything with a lithium battery is a fire hazard in the trash, including </w:t>
                      </w:r>
                      <w:r>
                        <w:rPr>
                          <w:rFonts w:ascii="Tahoma" w:hAnsi="Tahoma" w:cs="Tahoma"/>
                          <w:sz w:val="18"/>
                          <w:szCs w:val="18"/>
                        </w:rPr>
                        <w:t>air pods</w:t>
                      </w:r>
                      <w:r w:rsidRPr="00C0437B">
                        <w:rPr>
                          <w:rFonts w:ascii="Tahoma" w:hAnsi="Tahoma" w:cs="Tahoma"/>
                          <w:sz w:val="18"/>
                          <w:szCs w:val="18"/>
                        </w:rPr>
                        <w:t>,</w:t>
                      </w:r>
                      <w:r>
                        <w:rPr>
                          <w:rFonts w:ascii="Tahoma" w:hAnsi="Tahoma" w:cs="Tahoma"/>
                          <w:sz w:val="18"/>
                          <w:szCs w:val="18"/>
                        </w:rPr>
                        <w:t xml:space="preserve"> singing cards, and e-cigarettes.</w:t>
                      </w:r>
                    </w:p>
                    <w:p w14:paraId="217BBB4E" w14:textId="77777777" w:rsidR="00AC5455" w:rsidRPr="00AC5455" w:rsidRDefault="00AC5455" w:rsidP="00AC5455">
                      <w:pPr>
                        <w:pStyle w:val="ListParagraph"/>
                        <w:spacing w:after="0"/>
                        <w:ind w:left="360"/>
                        <w:rPr>
                          <w:rFonts w:ascii="Tahoma" w:hAnsi="Tahoma" w:cs="Tahoma"/>
                          <w:sz w:val="6"/>
                          <w:szCs w:val="6"/>
                        </w:rPr>
                      </w:pPr>
                    </w:p>
                    <w:p w14:paraId="7B24E9CC" w14:textId="3CDBBFBF" w:rsidR="00635142" w:rsidRDefault="005B6BEE" w:rsidP="00635142">
                      <w:pPr>
                        <w:pStyle w:val="ListParagraph"/>
                        <w:numPr>
                          <w:ilvl w:val="0"/>
                          <w:numId w:val="21"/>
                        </w:numPr>
                        <w:spacing w:after="0"/>
                        <w:ind w:left="360" w:hanging="180"/>
                        <w:rPr>
                          <w:rFonts w:ascii="Tahoma" w:hAnsi="Tahoma" w:cs="Tahoma"/>
                          <w:sz w:val="18"/>
                          <w:szCs w:val="18"/>
                        </w:rPr>
                      </w:pPr>
                      <w:r w:rsidRPr="00374777">
                        <w:rPr>
                          <w:rFonts w:ascii="Tahoma" w:hAnsi="Tahoma" w:cs="Tahoma"/>
                          <w:sz w:val="18"/>
                          <w:szCs w:val="18"/>
                        </w:rPr>
                        <w:t xml:space="preserve">The 2007 Minnesota Electronics Recycling Act is out of date as </w:t>
                      </w:r>
                      <w:r w:rsidR="00C0437B">
                        <w:rPr>
                          <w:rFonts w:ascii="Tahoma" w:hAnsi="Tahoma" w:cs="Tahoma"/>
                          <w:sz w:val="18"/>
                          <w:szCs w:val="18"/>
                        </w:rPr>
                        <w:t>many new technologies are not covered or collected</w:t>
                      </w:r>
                      <w:r w:rsidR="00AC5455">
                        <w:rPr>
                          <w:rFonts w:ascii="Tahoma" w:hAnsi="Tahoma" w:cs="Tahoma"/>
                          <w:sz w:val="18"/>
                          <w:szCs w:val="18"/>
                        </w:rPr>
                        <w:t>.</w:t>
                      </w:r>
                    </w:p>
                    <w:p w14:paraId="25246034" w14:textId="77777777" w:rsidR="00635142" w:rsidRPr="00635142" w:rsidRDefault="00635142" w:rsidP="00635142">
                      <w:pPr>
                        <w:pStyle w:val="ListParagraph"/>
                        <w:spacing w:after="0"/>
                        <w:ind w:left="360"/>
                        <w:rPr>
                          <w:rFonts w:ascii="Tahoma" w:hAnsi="Tahoma" w:cs="Tahoma"/>
                          <w:sz w:val="6"/>
                          <w:szCs w:val="6"/>
                        </w:rPr>
                      </w:pPr>
                    </w:p>
                    <w:p w14:paraId="50E34726" w14:textId="77777777" w:rsidR="00635142" w:rsidRPr="00C0437B" w:rsidRDefault="00635142" w:rsidP="00635142">
                      <w:pPr>
                        <w:pStyle w:val="ListParagraph"/>
                        <w:numPr>
                          <w:ilvl w:val="0"/>
                          <w:numId w:val="21"/>
                        </w:numPr>
                        <w:spacing w:after="0"/>
                        <w:ind w:left="360" w:hanging="180"/>
                        <w:rPr>
                          <w:rFonts w:ascii="Tahoma" w:hAnsi="Tahoma" w:cs="Tahoma"/>
                          <w:sz w:val="18"/>
                          <w:szCs w:val="18"/>
                        </w:rPr>
                      </w:pPr>
                      <w:r w:rsidRPr="00C0437B">
                        <w:rPr>
                          <w:rFonts w:ascii="Tahoma" w:hAnsi="Tahoma" w:cs="Tahoma"/>
                          <w:sz w:val="18"/>
                          <w:szCs w:val="18"/>
                        </w:rPr>
                        <w:t>Research shows that people are more likely to turn in old electronics if drop-off sites are free and accessible.</w:t>
                      </w:r>
                    </w:p>
                    <w:p w14:paraId="56E0C4AA" w14:textId="77777777" w:rsidR="00635142" w:rsidRPr="00635142" w:rsidRDefault="00635142" w:rsidP="00635142">
                      <w:pPr>
                        <w:pStyle w:val="ListParagraph"/>
                        <w:spacing w:after="0"/>
                        <w:ind w:left="360"/>
                        <w:rPr>
                          <w:rFonts w:ascii="Tahoma" w:hAnsi="Tahoma" w:cs="Tahoma"/>
                          <w:sz w:val="6"/>
                          <w:szCs w:val="6"/>
                        </w:rPr>
                      </w:pPr>
                    </w:p>
                    <w:bookmarkEnd w:id="7"/>
                    <w:p w14:paraId="2F9871FD" w14:textId="06AF05FF" w:rsidR="005B6BEE" w:rsidRDefault="005B6BEE" w:rsidP="00AC5455">
                      <w:pPr>
                        <w:pStyle w:val="ListParagraph"/>
                        <w:numPr>
                          <w:ilvl w:val="0"/>
                          <w:numId w:val="21"/>
                        </w:numPr>
                        <w:spacing w:after="0"/>
                        <w:ind w:left="360" w:hanging="180"/>
                        <w:rPr>
                          <w:rFonts w:ascii="Tahoma" w:hAnsi="Tahoma" w:cs="Tahoma"/>
                          <w:sz w:val="18"/>
                          <w:szCs w:val="18"/>
                        </w:rPr>
                      </w:pPr>
                      <w:r w:rsidRPr="00374777">
                        <w:rPr>
                          <w:rFonts w:ascii="Tahoma" w:hAnsi="Tahoma" w:cs="Tahoma"/>
                          <w:sz w:val="18"/>
                          <w:szCs w:val="18"/>
                        </w:rPr>
                        <w:t>Electronic waste contains high value metals like copper, platinum, silver, gold,</w:t>
                      </w:r>
                      <w:r w:rsidR="00C0437B">
                        <w:rPr>
                          <w:rFonts w:ascii="Tahoma" w:hAnsi="Tahoma" w:cs="Tahoma"/>
                          <w:sz w:val="18"/>
                          <w:szCs w:val="18"/>
                        </w:rPr>
                        <w:t xml:space="preserve"> &amp;</w:t>
                      </w:r>
                      <w:r w:rsidRPr="00374777">
                        <w:rPr>
                          <w:rFonts w:ascii="Tahoma" w:hAnsi="Tahoma" w:cs="Tahoma"/>
                          <w:sz w:val="18"/>
                          <w:szCs w:val="18"/>
                        </w:rPr>
                        <w:t xml:space="preserve"> iron</w:t>
                      </w:r>
                      <w:r w:rsidR="00635142">
                        <w:rPr>
                          <w:rFonts w:ascii="Tahoma" w:hAnsi="Tahoma" w:cs="Tahoma"/>
                          <w:sz w:val="18"/>
                          <w:szCs w:val="18"/>
                        </w:rPr>
                        <w:t xml:space="preserve"> that </w:t>
                      </w:r>
                      <w:r w:rsidRPr="00374777">
                        <w:rPr>
                          <w:rFonts w:ascii="Tahoma" w:hAnsi="Tahoma" w:cs="Tahoma"/>
                          <w:sz w:val="18"/>
                          <w:szCs w:val="18"/>
                        </w:rPr>
                        <w:t>can</w:t>
                      </w:r>
                      <w:r w:rsidR="00DE3F46">
                        <w:rPr>
                          <w:rFonts w:ascii="Tahoma" w:hAnsi="Tahoma" w:cs="Tahoma"/>
                          <w:sz w:val="18"/>
                          <w:szCs w:val="18"/>
                        </w:rPr>
                        <w:t xml:space="preserve"> and should</w:t>
                      </w:r>
                      <w:r w:rsidRPr="00374777">
                        <w:rPr>
                          <w:rFonts w:ascii="Tahoma" w:hAnsi="Tahoma" w:cs="Tahoma"/>
                          <w:sz w:val="18"/>
                          <w:szCs w:val="18"/>
                        </w:rPr>
                        <w:t xml:space="preserve"> be recycled</w:t>
                      </w:r>
                      <w:r w:rsidR="00C0437B">
                        <w:rPr>
                          <w:rFonts w:ascii="Tahoma" w:hAnsi="Tahoma" w:cs="Tahoma"/>
                          <w:sz w:val="18"/>
                          <w:szCs w:val="18"/>
                        </w:rPr>
                        <w:t>.</w:t>
                      </w:r>
                    </w:p>
                    <w:p w14:paraId="4D003985" w14:textId="77777777" w:rsidR="00AC5455" w:rsidRPr="00AC5455" w:rsidRDefault="00AC5455" w:rsidP="00AC5455">
                      <w:pPr>
                        <w:pStyle w:val="ListParagraph"/>
                        <w:spacing w:after="0"/>
                        <w:ind w:left="360"/>
                        <w:rPr>
                          <w:rFonts w:ascii="Tahoma" w:hAnsi="Tahoma" w:cs="Tahoma"/>
                          <w:sz w:val="6"/>
                          <w:szCs w:val="6"/>
                        </w:rPr>
                      </w:pPr>
                    </w:p>
                    <w:p w14:paraId="0659D386" w14:textId="252C016B" w:rsidR="005B6BEE" w:rsidRDefault="005B6BEE" w:rsidP="00AC5455">
                      <w:pPr>
                        <w:pStyle w:val="ListParagraph"/>
                        <w:numPr>
                          <w:ilvl w:val="0"/>
                          <w:numId w:val="21"/>
                        </w:numPr>
                        <w:spacing w:after="0"/>
                        <w:ind w:left="360" w:hanging="180"/>
                        <w:rPr>
                          <w:rFonts w:ascii="Tahoma" w:hAnsi="Tahoma" w:cs="Tahoma"/>
                          <w:sz w:val="18"/>
                          <w:szCs w:val="18"/>
                        </w:rPr>
                      </w:pPr>
                      <w:bookmarkStart w:id="8" w:name="_Hlk158646003"/>
                      <w:r w:rsidRPr="00C0437B">
                        <w:rPr>
                          <w:rFonts w:ascii="Tahoma" w:hAnsi="Tahoma" w:cs="Tahoma"/>
                          <w:sz w:val="18"/>
                          <w:szCs w:val="18"/>
                        </w:rPr>
                        <w:t>Of 266 million pounds of e-waste</w:t>
                      </w:r>
                      <w:r w:rsidR="00DE3F46">
                        <w:rPr>
                          <w:rFonts w:ascii="Tahoma" w:hAnsi="Tahoma" w:cs="Tahoma"/>
                          <w:sz w:val="18"/>
                          <w:szCs w:val="18"/>
                        </w:rPr>
                        <w:t xml:space="preserve"> produced</w:t>
                      </w:r>
                      <w:r w:rsidRPr="00C0437B">
                        <w:rPr>
                          <w:rFonts w:ascii="Tahoma" w:hAnsi="Tahoma" w:cs="Tahoma"/>
                          <w:sz w:val="18"/>
                          <w:szCs w:val="18"/>
                        </w:rPr>
                        <w:t xml:space="preserve"> in Minnesota</w:t>
                      </w:r>
                      <w:r w:rsidR="00DE3F46">
                        <w:rPr>
                          <w:rFonts w:ascii="Tahoma" w:hAnsi="Tahoma" w:cs="Tahoma"/>
                          <w:sz w:val="18"/>
                          <w:szCs w:val="18"/>
                        </w:rPr>
                        <w:t xml:space="preserve"> annually</w:t>
                      </w:r>
                      <w:r w:rsidRPr="00C0437B">
                        <w:rPr>
                          <w:rFonts w:ascii="Tahoma" w:hAnsi="Tahoma" w:cs="Tahoma"/>
                          <w:sz w:val="18"/>
                          <w:szCs w:val="18"/>
                        </w:rPr>
                        <w:t>, only about 24% gets c</w:t>
                      </w:r>
                      <w:r w:rsidR="00AC5455">
                        <w:rPr>
                          <w:rFonts w:ascii="Tahoma" w:hAnsi="Tahoma" w:cs="Tahoma"/>
                          <w:sz w:val="18"/>
                          <w:szCs w:val="18"/>
                        </w:rPr>
                        <w:t>ollected</w:t>
                      </w:r>
                      <w:r w:rsidRPr="00C0437B">
                        <w:rPr>
                          <w:rFonts w:ascii="Tahoma" w:hAnsi="Tahoma" w:cs="Tahoma"/>
                          <w:sz w:val="18"/>
                          <w:szCs w:val="18"/>
                        </w:rPr>
                        <w:t xml:space="preserve"> and recycled.</w:t>
                      </w:r>
                    </w:p>
                    <w:p w14:paraId="54570066" w14:textId="77777777" w:rsidR="00635142" w:rsidRPr="00635142" w:rsidRDefault="00635142" w:rsidP="00635142">
                      <w:pPr>
                        <w:pStyle w:val="ListParagraph"/>
                        <w:spacing w:after="0"/>
                        <w:ind w:left="360"/>
                        <w:rPr>
                          <w:rFonts w:ascii="Tahoma" w:hAnsi="Tahoma" w:cs="Tahoma"/>
                          <w:sz w:val="6"/>
                          <w:szCs w:val="6"/>
                        </w:rPr>
                      </w:pPr>
                    </w:p>
                    <w:bookmarkEnd w:id="8"/>
                    <w:p w14:paraId="7A55C2FD" w14:textId="77777777" w:rsidR="00C0437B" w:rsidRDefault="005B6BEE" w:rsidP="00AC5455">
                      <w:pPr>
                        <w:pStyle w:val="ListParagraph"/>
                        <w:numPr>
                          <w:ilvl w:val="0"/>
                          <w:numId w:val="21"/>
                        </w:numPr>
                        <w:spacing w:after="0"/>
                        <w:ind w:left="360" w:hanging="180"/>
                        <w:rPr>
                          <w:rFonts w:ascii="Tahoma" w:hAnsi="Tahoma" w:cs="Tahoma"/>
                          <w:sz w:val="18"/>
                          <w:szCs w:val="18"/>
                        </w:rPr>
                      </w:pPr>
                      <w:r w:rsidRPr="00C0437B">
                        <w:rPr>
                          <w:rFonts w:ascii="Tahoma" w:hAnsi="Tahoma" w:cs="Tahoma"/>
                          <w:sz w:val="18"/>
                          <w:szCs w:val="18"/>
                        </w:rPr>
                        <w:t>The minerals in Minnesota’s e-waste would be worth 2.8 billion annually if captured and recycled.</w:t>
                      </w:r>
                    </w:p>
                    <w:p w14:paraId="4C68EBBA" w14:textId="77777777" w:rsidR="009C0B31" w:rsidRPr="009C0B31" w:rsidRDefault="009C0B31" w:rsidP="009C0B31">
                      <w:pPr>
                        <w:pStyle w:val="ListParagraph"/>
                        <w:spacing w:after="0"/>
                        <w:ind w:left="360"/>
                        <w:rPr>
                          <w:rFonts w:ascii="Tahoma" w:hAnsi="Tahoma" w:cs="Tahoma"/>
                          <w:sz w:val="6"/>
                          <w:szCs w:val="6"/>
                        </w:rPr>
                      </w:pPr>
                    </w:p>
                    <w:p w14:paraId="0FBE3ECC" w14:textId="77F3396E" w:rsidR="00DE3F46" w:rsidRPr="00DE3F46" w:rsidRDefault="009C0B31" w:rsidP="00DE3F46">
                      <w:pPr>
                        <w:pStyle w:val="ListParagraph"/>
                        <w:numPr>
                          <w:ilvl w:val="0"/>
                          <w:numId w:val="21"/>
                        </w:numPr>
                        <w:spacing w:after="0"/>
                        <w:ind w:left="360" w:hanging="180"/>
                        <w:rPr>
                          <w:rFonts w:ascii="Tahoma" w:hAnsi="Tahoma" w:cs="Tahoma"/>
                          <w:sz w:val="18"/>
                          <w:szCs w:val="18"/>
                        </w:rPr>
                      </w:pPr>
                      <w:r>
                        <w:rPr>
                          <w:rFonts w:ascii="Tahoma" w:hAnsi="Tahoma" w:cs="Tahoma"/>
                          <w:sz w:val="18"/>
                          <w:szCs w:val="18"/>
                        </w:rPr>
                        <w:t>In moving from fossil fuels</w:t>
                      </w:r>
                      <w:r w:rsidR="00DE3F46">
                        <w:rPr>
                          <w:rFonts w:ascii="Tahoma" w:hAnsi="Tahoma" w:cs="Tahoma"/>
                          <w:sz w:val="18"/>
                          <w:szCs w:val="18"/>
                        </w:rPr>
                        <w:t xml:space="preserve"> </w:t>
                      </w:r>
                      <w:r>
                        <w:rPr>
                          <w:rFonts w:ascii="Tahoma" w:hAnsi="Tahoma" w:cs="Tahoma"/>
                          <w:sz w:val="18"/>
                          <w:szCs w:val="18"/>
                        </w:rPr>
                        <w:t xml:space="preserve">toward cleaner </w:t>
                      </w:r>
                      <w:r w:rsidR="00DE3F46">
                        <w:rPr>
                          <w:rFonts w:ascii="Tahoma" w:hAnsi="Tahoma" w:cs="Tahoma"/>
                          <w:sz w:val="18"/>
                          <w:szCs w:val="18"/>
                        </w:rPr>
                        <w:t>options to address the climate crisis,</w:t>
                      </w:r>
                      <w:r>
                        <w:rPr>
                          <w:rFonts w:ascii="Tahoma" w:hAnsi="Tahoma" w:cs="Tahoma"/>
                          <w:sz w:val="18"/>
                          <w:szCs w:val="18"/>
                        </w:rPr>
                        <w:t xml:space="preserve"> these minerals</w:t>
                      </w:r>
                      <w:r w:rsidR="00DE3F46">
                        <w:rPr>
                          <w:rFonts w:ascii="Tahoma" w:hAnsi="Tahoma" w:cs="Tahoma"/>
                          <w:sz w:val="18"/>
                          <w:szCs w:val="18"/>
                        </w:rPr>
                        <w:t xml:space="preserve"> are increasing in </w:t>
                      </w:r>
                      <w:r>
                        <w:rPr>
                          <w:rFonts w:ascii="Tahoma" w:hAnsi="Tahoma" w:cs="Tahoma"/>
                          <w:sz w:val="18"/>
                          <w:szCs w:val="18"/>
                        </w:rPr>
                        <w:t>demand.</w:t>
                      </w:r>
                    </w:p>
                    <w:p w14:paraId="49BA6B96" w14:textId="77777777" w:rsidR="00DE3F46" w:rsidRPr="00DE3F46" w:rsidRDefault="00DE3F46" w:rsidP="00DE3F46">
                      <w:pPr>
                        <w:pStyle w:val="ListParagraph"/>
                        <w:spacing w:after="0"/>
                        <w:ind w:left="360"/>
                        <w:rPr>
                          <w:rFonts w:ascii="Tahoma" w:hAnsi="Tahoma" w:cs="Tahoma"/>
                          <w:sz w:val="6"/>
                          <w:szCs w:val="6"/>
                        </w:rPr>
                      </w:pPr>
                    </w:p>
                    <w:p w14:paraId="4D872E5E" w14:textId="77777777" w:rsidR="00C0437B" w:rsidRDefault="005B6BEE" w:rsidP="00AC5455">
                      <w:pPr>
                        <w:pStyle w:val="ListParagraph"/>
                        <w:numPr>
                          <w:ilvl w:val="0"/>
                          <w:numId w:val="21"/>
                        </w:numPr>
                        <w:spacing w:after="0"/>
                        <w:ind w:left="360" w:hanging="180"/>
                        <w:rPr>
                          <w:rFonts w:ascii="Tahoma" w:hAnsi="Tahoma" w:cs="Tahoma"/>
                          <w:sz w:val="18"/>
                          <w:szCs w:val="18"/>
                        </w:rPr>
                      </w:pPr>
                      <w:r w:rsidRPr="00C0437B">
                        <w:rPr>
                          <w:rFonts w:ascii="Tahoma" w:hAnsi="Tahoma" w:cs="Tahoma"/>
                          <w:sz w:val="18"/>
                          <w:szCs w:val="18"/>
                        </w:rPr>
                        <w:t>Recycling (or mining) of e-waste could add more than 1700 jobs across Minnesota.</w:t>
                      </w:r>
                    </w:p>
                  </w:txbxContent>
                </v:textbox>
                <w10:wrap type="square" anchorx="margin"/>
              </v:shape>
            </w:pict>
          </mc:Fallback>
        </mc:AlternateContent>
      </w:r>
    </w:p>
    <w:bookmarkStart w:id="5" w:name="_Hlk127588997"/>
    <w:bookmarkEnd w:id="2"/>
    <w:p w14:paraId="69D147FB" w14:textId="6A4CE226" w:rsidR="00B263B6" w:rsidRPr="008D2E3B" w:rsidRDefault="00440BF6" w:rsidP="00DF43FF">
      <w:pPr>
        <w:spacing w:after="0" w:line="240" w:lineRule="auto"/>
        <w:ind w:firstLine="720"/>
        <w:jc w:val="both"/>
        <w:rPr>
          <w:rFonts w:ascii="Tahoma" w:hAnsi="Tahoma" w:cs="Tahoma"/>
          <w:b/>
          <w:bCs/>
          <w:sz w:val="12"/>
          <w:szCs w:val="12"/>
        </w:rPr>
      </w:pPr>
      <w:r w:rsidRPr="00DA488B">
        <w:rPr>
          <w:rFonts w:ascii="Tahoma" w:hAnsi="Tahoma" w:cs="Tahoma"/>
          <w:noProof/>
          <w:color w:val="7030A0"/>
          <w:sz w:val="23"/>
          <w:szCs w:val="23"/>
        </w:rPr>
        <mc:AlternateContent>
          <mc:Choice Requires="wps">
            <w:drawing>
              <wp:anchor distT="45720" distB="45720" distL="114300" distR="114300" simplePos="0" relativeHeight="251673600" behindDoc="0" locked="0" layoutInCell="1" allowOverlap="1" wp14:anchorId="5FB15EB6" wp14:editId="0705DFFD">
                <wp:simplePos x="0" y="0"/>
                <wp:positionH relativeFrom="column">
                  <wp:posOffset>3717608</wp:posOffset>
                </wp:positionH>
                <wp:positionV relativeFrom="paragraph">
                  <wp:posOffset>256857</wp:posOffset>
                </wp:positionV>
                <wp:extent cx="2921000" cy="4205287"/>
                <wp:effectExtent l="0" t="0" r="12700" b="241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4205287"/>
                        </a:xfrm>
                        <a:prstGeom prst="rect">
                          <a:avLst/>
                        </a:prstGeom>
                        <a:noFill/>
                        <a:ln w="22225">
                          <a:solidFill>
                            <a:srgbClr val="000000"/>
                          </a:solidFill>
                          <a:miter lim="800000"/>
                          <a:headEnd/>
                          <a:tailEnd/>
                        </a:ln>
                        <a:effectLst/>
                      </wps:spPr>
                      <wps:txbx>
                        <w:txbxContent>
                          <w:p w14:paraId="315849CD" w14:textId="77777777" w:rsidR="00B263B6" w:rsidRPr="000D47B4" w:rsidRDefault="00B263B6" w:rsidP="00B263B6">
                            <w:pPr>
                              <w:spacing w:after="0"/>
                              <w:ind w:left="2880" w:firstLine="720"/>
                              <w:rPr>
                                <w:rFonts w:ascii="Ink Free" w:hAnsi="Ink Free"/>
                                <w:b/>
                                <w:bCs/>
                                <w:sz w:val="18"/>
                                <w:szCs w:val="18"/>
                              </w:rPr>
                            </w:pPr>
                            <w:r w:rsidRPr="000D47B4">
                              <w:rPr>
                                <w:rFonts w:ascii="Ink Free" w:hAnsi="Ink Free"/>
                                <w:b/>
                                <w:bCs/>
                                <w:sz w:val="18"/>
                                <w:szCs w:val="18"/>
                              </w:rPr>
                              <w:t>Date</w:t>
                            </w:r>
                          </w:p>
                          <w:p w14:paraId="2313F8D1" w14:textId="69744092" w:rsidR="00B263B6" w:rsidRPr="000D47B4" w:rsidRDefault="00B263B6" w:rsidP="00B263B6">
                            <w:pPr>
                              <w:spacing w:after="0"/>
                              <w:rPr>
                                <w:rFonts w:ascii="Ink Free" w:hAnsi="Ink Free"/>
                                <w:b/>
                                <w:bCs/>
                                <w:sz w:val="18"/>
                                <w:szCs w:val="18"/>
                              </w:rPr>
                            </w:pPr>
                            <w:r w:rsidRPr="000D47B4">
                              <w:rPr>
                                <w:rFonts w:ascii="Ink Free" w:hAnsi="Ink Free"/>
                                <w:b/>
                                <w:bCs/>
                                <w:sz w:val="18"/>
                                <w:szCs w:val="18"/>
                              </w:rPr>
                              <w:t xml:space="preserve">Dear </w:t>
                            </w:r>
                            <w:r w:rsidR="009000C8">
                              <w:rPr>
                                <w:rFonts w:ascii="Ink Free" w:hAnsi="Ink Free"/>
                                <w:b/>
                                <w:bCs/>
                                <w:sz w:val="18"/>
                                <w:szCs w:val="18"/>
                              </w:rPr>
                              <w:t xml:space="preserve">Rep. </w:t>
                            </w:r>
                            <w:r w:rsidRPr="000D47B4">
                              <w:rPr>
                                <w:rFonts w:ascii="Ink Free" w:hAnsi="Ink Free"/>
                                <w:b/>
                                <w:bCs/>
                                <w:sz w:val="18"/>
                                <w:szCs w:val="18"/>
                              </w:rPr>
                              <w:t xml:space="preserve">__________ (or </w:t>
                            </w:r>
                            <w:r w:rsidR="009000C8">
                              <w:rPr>
                                <w:rFonts w:ascii="Ink Free" w:hAnsi="Ink Free"/>
                                <w:b/>
                                <w:bCs/>
                                <w:sz w:val="18"/>
                                <w:szCs w:val="18"/>
                              </w:rPr>
                              <w:t xml:space="preserve">Sen. </w:t>
                            </w:r>
                            <w:r w:rsidRPr="000D47B4">
                              <w:rPr>
                                <w:rFonts w:ascii="Ink Free" w:hAnsi="Ink Free"/>
                                <w:b/>
                                <w:bCs/>
                                <w:sz w:val="18"/>
                                <w:szCs w:val="18"/>
                              </w:rPr>
                              <w:t>_______),</w:t>
                            </w:r>
                          </w:p>
                          <w:p w14:paraId="503D3E5F" w14:textId="77777777" w:rsidR="00B263B6" w:rsidRPr="00B263B6" w:rsidRDefault="00B263B6" w:rsidP="00B263B6">
                            <w:pPr>
                              <w:spacing w:after="0"/>
                              <w:rPr>
                                <w:rFonts w:ascii="Ink Free" w:hAnsi="Ink Free"/>
                                <w:b/>
                                <w:bCs/>
                                <w:sz w:val="12"/>
                                <w:szCs w:val="12"/>
                              </w:rPr>
                            </w:pPr>
                          </w:p>
                          <w:p w14:paraId="21E2CF71" w14:textId="4443A8EB" w:rsidR="00F82340" w:rsidRDefault="00F82340" w:rsidP="00B263B6">
                            <w:pPr>
                              <w:spacing w:after="0"/>
                              <w:rPr>
                                <w:rFonts w:ascii="Ink Free" w:hAnsi="Ink Free"/>
                                <w:b/>
                                <w:bCs/>
                                <w:sz w:val="18"/>
                                <w:szCs w:val="18"/>
                              </w:rPr>
                            </w:pPr>
                            <w:r>
                              <w:rPr>
                                <w:rFonts w:ascii="Ink Free" w:hAnsi="Ink Free"/>
                                <w:b/>
                                <w:bCs/>
                                <w:sz w:val="18"/>
                                <w:szCs w:val="18"/>
                              </w:rPr>
                              <w:t>We’ve been learning about e-waste at our church (2</w:t>
                            </w:r>
                            <w:r w:rsidRPr="00F82340">
                              <w:rPr>
                                <w:rFonts w:ascii="Ink Free" w:hAnsi="Ink Free"/>
                                <w:b/>
                                <w:bCs/>
                                <w:sz w:val="18"/>
                                <w:szCs w:val="18"/>
                                <w:vertAlign w:val="superscript"/>
                              </w:rPr>
                              <w:t>nd</w:t>
                            </w:r>
                            <w:r>
                              <w:rPr>
                                <w:rFonts w:ascii="Ink Free" w:hAnsi="Ink Free"/>
                                <w:b/>
                                <w:bCs/>
                                <w:sz w:val="18"/>
                                <w:szCs w:val="18"/>
                              </w:rPr>
                              <w:t xml:space="preserve"> Lutheran, </w:t>
                            </w:r>
                            <w:proofErr w:type="spellStart"/>
                            <w:r>
                              <w:rPr>
                                <w:rFonts w:ascii="Ink Free" w:hAnsi="Ink Free"/>
                                <w:b/>
                                <w:bCs/>
                                <w:sz w:val="18"/>
                                <w:szCs w:val="18"/>
                              </w:rPr>
                              <w:t>Lovelytown</w:t>
                            </w:r>
                            <w:proofErr w:type="spellEnd"/>
                            <w:r>
                              <w:rPr>
                                <w:rFonts w:ascii="Ink Free" w:hAnsi="Ink Free"/>
                                <w:b/>
                                <w:bCs/>
                                <w:sz w:val="18"/>
                                <w:szCs w:val="18"/>
                              </w:rPr>
                              <w:t xml:space="preserve">) and want to be able to recycle our old electronics rather than throwing them away. </w:t>
                            </w:r>
                            <w:r w:rsidR="00AA1E20">
                              <w:rPr>
                                <w:rFonts w:ascii="Ink Free" w:hAnsi="Ink Free"/>
                                <w:b/>
                                <w:bCs/>
                                <w:sz w:val="18"/>
                                <w:szCs w:val="18"/>
                              </w:rPr>
                              <w:t>P</w:t>
                            </w:r>
                            <w:r>
                              <w:rPr>
                                <w:rFonts w:ascii="Ink Free" w:hAnsi="Ink Free"/>
                                <w:b/>
                                <w:bCs/>
                                <w:sz w:val="18"/>
                                <w:szCs w:val="18"/>
                              </w:rPr>
                              <w:t>utting them in the trash is both a fire and health hazard, as toxins leach into our water and air.</w:t>
                            </w:r>
                          </w:p>
                          <w:p w14:paraId="5D988285" w14:textId="77777777" w:rsidR="00F82340" w:rsidRPr="00440BF6" w:rsidRDefault="00F82340" w:rsidP="00B263B6">
                            <w:pPr>
                              <w:spacing w:after="0"/>
                              <w:rPr>
                                <w:rFonts w:ascii="Ink Free" w:hAnsi="Ink Free"/>
                                <w:b/>
                                <w:bCs/>
                                <w:sz w:val="10"/>
                                <w:szCs w:val="10"/>
                              </w:rPr>
                            </w:pPr>
                          </w:p>
                          <w:p w14:paraId="4D34D25D" w14:textId="2C87E941" w:rsidR="00F03149" w:rsidRDefault="00F82340" w:rsidP="00B263B6">
                            <w:pPr>
                              <w:spacing w:after="0"/>
                              <w:rPr>
                                <w:rFonts w:ascii="Ink Free" w:hAnsi="Ink Free"/>
                                <w:b/>
                                <w:bCs/>
                                <w:sz w:val="18"/>
                                <w:szCs w:val="18"/>
                              </w:rPr>
                            </w:pPr>
                            <w:r>
                              <w:rPr>
                                <w:rFonts w:ascii="Ink Free" w:hAnsi="Ink Free"/>
                                <w:b/>
                                <w:bCs/>
                                <w:sz w:val="18"/>
                                <w:szCs w:val="18"/>
                              </w:rPr>
                              <w:t>There aren’t any electronic drop-off sites in this part of the state, and even where there are</w:t>
                            </w:r>
                            <w:r w:rsidR="00AA1E20">
                              <w:rPr>
                                <w:rFonts w:ascii="Ink Free" w:hAnsi="Ink Free"/>
                                <w:b/>
                                <w:bCs/>
                                <w:sz w:val="18"/>
                                <w:szCs w:val="18"/>
                              </w:rPr>
                              <w:t>,</w:t>
                            </w:r>
                            <w:r>
                              <w:rPr>
                                <w:rFonts w:ascii="Ink Free" w:hAnsi="Ink Free"/>
                                <w:b/>
                                <w:bCs/>
                                <w:sz w:val="18"/>
                                <w:szCs w:val="18"/>
                              </w:rPr>
                              <w:t xml:space="preserve"> not all electronics are collected or recycled. Only about 24% of 266 million pounds of e-waste annually produced in MN</w:t>
                            </w:r>
                            <w:r w:rsidR="00AA1E20">
                              <w:rPr>
                                <w:rFonts w:ascii="Ink Free" w:hAnsi="Ink Free"/>
                                <w:b/>
                                <w:bCs/>
                                <w:sz w:val="18"/>
                                <w:szCs w:val="18"/>
                              </w:rPr>
                              <w:t xml:space="preserve"> are collected, recycled, and reused due to outdated laws.</w:t>
                            </w:r>
                          </w:p>
                          <w:p w14:paraId="2C2E1416" w14:textId="5B06DDC7" w:rsidR="00BB653D" w:rsidRPr="00440BF6" w:rsidRDefault="00AA1E20" w:rsidP="00B263B6">
                            <w:pPr>
                              <w:spacing w:after="0"/>
                              <w:rPr>
                                <w:rFonts w:ascii="Ink Free" w:hAnsi="Ink Free"/>
                                <w:b/>
                                <w:bCs/>
                                <w:sz w:val="10"/>
                                <w:szCs w:val="10"/>
                              </w:rPr>
                            </w:pPr>
                            <w:r w:rsidRPr="00440BF6">
                              <w:rPr>
                                <w:rFonts w:ascii="Ink Free" w:hAnsi="Ink Free"/>
                                <w:b/>
                                <w:bCs/>
                                <w:sz w:val="10"/>
                                <w:szCs w:val="10"/>
                              </w:rPr>
                              <w:t xml:space="preserve"> </w:t>
                            </w:r>
                          </w:p>
                          <w:p w14:paraId="0F354FDD" w14:textId="4F1054FB" w:rsidR="00AA1E20" w:rsidRDefault="00AA1E20" w:rsidP="00B263B6">
                            <w:pPr>
                              <w:spacing w:after="0"/>
                              <w:rPr>
                                <w:rFonts w:ascii="Ink Free" w:hAnsi="Ink Free"/>
                                <w:b/>
                                <w:bCs/>
                                <w:sz w:val="18"/>
                                <w:szCs w:val="18"/>
                              </w:rPr>
                            </w:pPr>
                            <w:r>
                              <w:rPr>
                                <w:rFonts w:ascii="Ink Free" w:hAnsi="Ink Free"/>
                                <w:b/>
                                <w:bCs/>
                                <w:sz w:val="18"/>
                                <w:szCs w:val="18"/>
                              </w:rPr>
                              <w:t xml:space="preserve">It’s time to update our 2007 Electronics Recycling Act to expand the definition of e-waste, provide accessible and free drop-off or collection, and incentivize collection &amp; recycling. </w:t>
                            </w:r>
                            <w:r w:rsidRPr="00440BF6">
                              <w:rPr>
                                <w:rFonts w:ascii="Ink Free" w:hAnsi="Ink Free"/>
                                <w:b/>
                                <w:bCs/>
                                <w:sz w:val="19"/>
                                <w:szCs w:val="19"/>
                                <w:u w:val="single"/>
                              </w:rPr>
                              <w:t>Please support</w:t>
                            </w:r>
                            <w:r>
                              <w:rPr>
                                <w:rFonts w:ascii="Ink Free" w:hAnsi="Ink Free"/>
                                <w:b/>
                                <w:bCs/>
                                <w:sz w:val="18"/>
                                <w:szCs w:val="18"/>
                              </w:rPr>
                              <w:t xml:space="preserve"> the bill recently introduced.</w:t>
                            </w:r>
                          </w:p>
                          <w:p w14:paraId="1A4CD032" w14:textId="1DDD6122" w:rsidR="00B263B6" w:rsidRPr="00440BF6" w:rsidRDefault="00B263B6" w:rsidP="00B263B6">
                            <w:pPr>
                              <w:spacing w:after="0"/>
                              <w:rPr>
                                <w:rFonts w:ascii="Ink Free" w:hAnsi="Ink Free"/>
                                <w:b/>
                                <w:bCs/>
                                <w:sz w:val="10"/>
                                <w:szCs w:val="10"/>
                              </w:rPr>
                            </w:pPr>
                          </w:p>
                          <w:p w14:paraId="399F93E2" w14:textId="098A734E" w:rsidR="00AA1E20" w:rsidRDefault="00AA1E20" w:rsidP="00AA1E20">
                            <w:pPr>
                              <w:spacing w:after="0"/>
                              <w:rPr>
                                <w:rFonts w:ascii="Ink Free" w:hAnsi="Ink Free"/>
                                <w:b/>
                                <w:bCs/>
                                <w:sz w:val="18"/>
                                <w:szCs w:val="18"/>
                              </w:rPr>
                            </w:pPr>
                            <w:r>
                              <w:rPr>
                                <w:rFonts w:ascii="Ink Free" w:hAnsi="Ink Free"/>
                                <w:b/>
                                <w:bCs/>
                                <w:sz w:val="18"/>
                                <w:szCs w:val="18"/>
                              </w:rPr>
                              <w:t>This is important as the world works to move away from fossil fuels since the minerals and metals in e-waste are increasing</w:t>
                            </w:r>
                            <w:r w:rsidR="00440BF6">
                              <w:rPr>
                                <w:rFonts w:ascii="Ink Free" w:hAnsi="Ink Free"/>
                                <w:b/>
                                <w:bCs/>
                                <w:sz w:val="18"/>
                                <w:szCs w:val="18"/>
                              </w:rPr>
                              <w:t xml:space="preserve">ly in </w:t>
                            </w:r>
                            <w:r>
                              <w:rPr>
                                <w:rFonts w:ascii="Ink Free" w:hAnsi="Ink Free"/>
                                <w:b/>
                                <w:bCs/>
                                <w:sz w:val="18"/>
                                <w:szCs w:val="18"/>
                              </w:rPr>
                              <w:t xml:space="preserve">demand. Not only that, </w:t>
                            </w:r>
                            <w:proofErr w:type="gramStart"/>
                            <w:r>
                              <w:rPr>
                                <w:rFonts w:ascii="Ink Free" w:hAnsi="Ink Free"/>
                                <w:b/>
                                <w:bCs/>
                                <w:sz w:val="18"/>
                                <w:szCs w:val="18"/>
                              </w:rPr>
                              <w:t>it</w:t>
                            </w:r>
                            <w:r w:rsidR="00440BF6">
                              <w:rPr>
                                <w:rFonts w:ascii="Ink Free" w:hAnsi="Ink Free"/>
                                <w:b/>
                                <w:bCs/>
                                <w:sz w:val="18"/>
                                <w:szCs w:val="18"/>
                              </w:rPr>
                              <w:t xml:space="preserve"> </w:t>
                            </w:r>
                            <w:r>
                              <w:rPr>
                                <w:rFonts w:ascii="Ink Free" w:hAnsi="Ink Free"/>
                                <w:b/>
                                <w:bCs/>
                                <w:sz w:val="18"/>
                                <w:szCs w:val="18"/>
                              </w:rPr>
                              <w:t>would</w:t>
                            </w:r>
                            <w:proofErr w:type="gramEnd"/>
                            <w:r>
                              <w:rPr>
                                <w:rFonts w:ascii="Ink Free" w:hAnsi="Ink Free"/>
                                <w:b/>
                                <w:bCs/>
                                <w:sz w:val="18"/>
                                <w:szCs w:val="18"/>
                              </w:rPr>
                              <w:t xml:space="preserve"> be an economic boon for MN</w:t>
                            </w:r>
                            <w:r w:rsidR="00440BF6">
                              <w:rPr>
                                <w:rFonts w:ascii="Ink Free" w:hAnsi="Ink Free"/>
                                <w:b/>
                                <w:bCs/>
                                <w:sz w:val="18"/>
                                <w:szCs w:val="18"/>
                              </w:rPr>
                              <w:t>, worth $2.8 billion annually and creating more than 1700 jobs.</w:t>
                            </w:r>
                          </w:p>
                          <w:p w14:paraId="14CAEE6D" w14:textId="77777777" w:rsidR="00440BF6" w:rsidRPr="00440BF6" w:rsidRDefault="00440BF6" w:rsidP="00AA1E20">
                            <w:pPr>
                              <w:spacing w:after="0"/>
                              <w:rPr>
                                <w:rFonts w:ascii="Ink Free" w:hAnsi="Ink Free"/>
                                <w:b/>
                                <w:bCs/>
                                <w:sz w:val="6"/>
                                <w:szCs w:val="6"/>
                              </w:rPr>
                            </w:pPr>
                          </w:p>
                          <w:p w14:paraId="0FDBDB45" w14:textId="41B0692B" w:rsidR="00B263B6" w:rsidRPr="000D47B4" w:rsidRDefault="00BB653D" w:rsidP="00B263B6">
                            <w:pPr>
                              <w:spacing w:after="0"/>
                              <w:ind w:left="2880"/>
                              <w:rPr>
                                <w:rFonts w:ascii="Ink Free" w:hAnsi="Ink Free"/>
                                <w:b/>
                                <w:bCs/>
                                <w:sz w:val="18"/>
                                <w:szCs w:val="18"/>
                              </w:rPr>
                            </w:pPr>
                            <w:r>
                              <w:rPr>
                                <w:rFonts w:ascii="Ink Free" w:hAnsi="Ink Free"/>
                                <w:b/>
                                <w:bCs/>
                                <w:sz w:val="18"/>
                                <w:szCs w:val="18"/>
                              </w:rPr>
                              <w:t>Thank you!</w:t>
                            </w:r>
                          </w:p>
                          <w:p w14:paraId="00779606" w14:textId="53736D43" w:rsidR="00B263B6" w:rsidRPr="000D47B4" w:rsidRDefault="00B263B6" w:rsidP="00B263B6">
                            <w:pPr>
                              <w:spacing w:after="0"/>
                              <w:ind w:left="2880"/>
                              <w:rPr>
                                <w:rFonts w:ascii="Ink Free" w:hAnsi="Ink Free"/>
                                <w:b/>
                                <w:bCs/>
                                <w:sz w:val="18"/>
                                <w:szCs w:val="18"/>
                              </w:rPr>
                            </w:pPr>
                            <w:r w:rsidRPr="000D47B4">
                              <w:rPr>
                                <w:rFonts w:ascii="Ink Free" w:hAnsi="Ink Free"/>
                                <w:b/>
                                <w:bCs/>
                                <w:sz w:val="18"/>
                                <w:szCs w:val="18"/>
                              </w:rPr>
                              <w:t>Name</w:t>
                            </w:r>
                          </w:p>
                          <w:p w14:paraId="06C32140" w14:textId="16FE60BB" w:rsidR="00B263B6" w:rsidRPr="000D47B4" w:rsidRDefault="00B263B6" w:rsidP="00B263B6">
                            <w:pPr>
                              <w:spacing w:after="0"/>
                              <w:ind w:left="2880"/>
                              <w:rPr>
                                <w:rFonts w:ascii="Ink Free" w:hAnsi="Ink Free"/>
                                <w:b/>
                                <w:bCs/>
                                <w:sz w:val="18"/>
                                <w:szCs w:val="18"/>
                              </w:rPr>
                            </w:pPr>
                            <w:r w:rsidRPr="000D47B4">
                              <w:rPr>
                                <w:rFonts w:ascii="Ink Free" w:hAnsi="Ink Free"/>
                                <w:b/>
                                <w:bCs/>
                                <w:sz w:val="18"/>
                                <w:szCs w:val="18"/>
                              </w:rPr>
                              <w:t>Address</w:t>
                            </w:r>
                          </w:p>
                          <w:p w14:paraId="06DF4928" w14:textId="77777777" w:rsidR="00B263B6" w:rsidRPr="004F092D" w:rsidRDefault="00B263B6" w:rsidP="00B263B6">
                            <w:pPr>
                              <w:rPr>
                                <w:rFonts w:ascii="Bradley Hand ITC" w:hAnsi="Bradley Hand ITC"/>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15EB6" id="Text Box 5" o:spid="_x0000_s1027" type="#_x0000_t202" style="position:absolute;left:0;text-align:left;margin-left:292.75pt;margin-top:20.2pt;width:230pt;height:331.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" filled="f" strokeweight="1.75pt">
                <v:textbox>
                  <w:txbxContent>
                    <w:p w14:paraId="315849CD" w14:textId="77777777" w:rsidR="00B263B6" w:rsidRPr="000D47B4" w:rsidRDefault="00B263B6" w:rsidP="00B263B6">
                      <w:pPr>
                        <w:spacing w:after="0"/>
                        <w:ind w:left="2880" w:firstLine="720"/>
                        <w:rPr>
                          <w:rFonts w:ascii="Ink Free" w:hAnsi="Ink Free"/>
                          <w:b/>
                          <w:bCs/>
                          <w:sz w:val="18"/>
                          <w:szCs w:val="18"/>
                        </w:rPr>
                      </w:pPr>
                      <w:r w:rsidRPr="000D47B4">
                        <w:rPr>
                          <w:rFonts w:ascii="Ink Free" w:hAnsi="Ink Free"/>
                          <w:b/>
                          <w:bCs/>
                          <w:sz w:val="18"/>
                          <w:szCs w:val="18"/>
                        </w:rPr>
                        <w:t>Date</w:t>
                      </w:r>
                    </w:p>
                    <w:p w14:paraId="2313F8D1" w14:textId="69744092" w:rsidR="00B263B6" w:rsidRPr="000D47B4" w:rsidRDefault="00B263B6" w:rsidP="00B263B6">
                      <w:pPr>
                        <w:spacing w:after="0"/>
                        <w:rPr>
                          <w:rFonts w:ascii="Ink Free" w:hAnsi="Ink Free"/>
                          <w:b/>
                          <w:bCs/>
                          <w:sz w:val="18"/>
                          <w:szCs w:val="18"/>
                        </w:rPr>
                      </w:pPr>
                      <w:r w:rsidRPr="000D47B4">
                        <w:rPr>
                          <w:rFonts w:ascii="Ink Free" w:hAnsi="Ink Free"/>
                          <w:b/>
                          <w:bCs/>
                          <w:sz w:val="18"/>
                          <w:szCs w:val="18"/>
                        </w:rPr>
                        <w:t xml:space="preserve">Dear </w:t>
                      </w:r>
                      <w:r w:rsidR="009000C8">
                        <w:rPr>
                          <w:rFonts w:ascii="Ink Free" w:hAnsi="Ink Free"/>
                          <w:b/>
                          <w:bCs/>
                          <w:sz w:val="18"/>
                          <w:szCs w:val="18"/>
                        </w:rPr>
                        <w:t xml:space="preserve">Rep. </w:t>
                      </w:r>
                      <w:r w:rsidRPr="000D47B4">
                        <w:rPr>
                          <w:rFonts w:ascii="Ink Free" w:hAnsi="Ink Free"/>
                          <w:b/>
                          <w:bCs/>
                          <w:sz w:val="18"/>
                          <w:szCs w:val="18"/>
                        </w:rPr>
                        <w:t xml:space="preserve">__________ (or </w:t>
                      </w:r>
                      <w:r w:rsidR="009000C8">
                        <w:rPr>
                          <w:rFonts w:ascii="Ink Free" w:hAnsi="Ink Free"/>
                          <w:b/>
                          <w:bCs/>
                          <w:sz w:val="18"/>
                          <w:szCs w:val="18"/>
                        </w:rPr>
                        <w:t xml:space="preserve">Sen. </w:t>
                      </w:r>
                      <w:r w:rsidRPr="000D47B4">
                        <w:rPr>
                          <w:rFonts w:ascii="Ink Free" w:hAnsi="Ink Free"/>
                          <w:b/>
                          <w:bCs/>
                          <w:sz w:val="18"/>
                          <w:szCs w:val="18"/>
                        </w:rPr>
                        <w:t>_______),</w:t>
                      </w:r>
                    </w:p>
                    <w:p w14:paraId="503D3E5F" w14:textId="77777777" w:rsidR="00B263B6" w:rsidRPr="00B263B6" w:rsidRDefault="00B263B6" w:rsidP="00B263B6">
                      <w:pPr>
                        <w:spacing w:after="0"/>
                        <w:rPr>
                          <w:rFonts w:ascii="Ink Free" w:hAnsi="Ink Free"/>
                          <w:b/>
                          <w:bCs/>
                          <w:sz w:val="12"/>
                          <w:szCs w:val="12"/>
                        </w:rPr>
                      </w:pPr>
                    </w:p>
                    <w:p w14:paraId="21E2CF71" w14:textId="4443A8EB" w:rsidR="00F82340" w:rsidRDefault="00F82340" w:rsidP="00B263B6">
                      <w:pPr>
                        <w:spacing w:after="0"/>
                        <w:rPr>
                          <w:rFonts w:ascii="Ink Free" w:hAnsi="Ink Free"/>
                          <w:b/>
                          <w:bCs/>
                          <w:sz w:val="18"/>
                          <w:szCs w:val="18"/>
                        </w:rPr>
                      </w:pPr>
                      <w:r>
                        <w:rPr>
                          <w:rFonts w:ascii="Ink Free" w:hAnsi="Ink Free"/>
                          <w:b/>
                          <w:bCs/>
                          <w:sz w:val="18"/>
                          <w:szCs w:val="18"/>
                        </w:rPr>
                        <w:t>We’ve been learning about e-waste at our church (2</w:t>
                      </w:r>
                      <w:r w:rsidRPr="00F82340">
                        <w:rPr>
                          <w:rFonts w:ascii="Ink Free" w:hAnsi="Ink Free"/>
                          <w:b/>
                          <w:bCs/>
                          <w:sz w:val="18"/>
                          <w:szCs w:val="18"/>
                          <w:vertAlign w:val="superscript"/>
                        </w:rPr>
                        <w:t>nd</w:t>
                      </w:r>
                      <w:r>
                        <w:rPr>
                          <w:rFonts w:ascii="Ink Free" w:hAnsi="Ink Free"/>
                          <w:b/>
                          <w:bCs/>
                          <w:sz w:val="18"/>
                          <w:szCs w:val="18"/>
                        </w:rPr>
                        <w:t xml:space="preserve"> Lutheran, </w:t>
                      </w:r>
                      <w:proofErr w:type="spellStart"/>
                      <w:r>
                        <w:rPr>
                          <w:rFonts w:ascii="Ink Free" w:hAnsi="Ink Free"/>
                          <w:b/>
                          <w:bCs/>
                          <w:sz w:val="18"/>
                          <w:szCs w:val="18"/>
                        </w:rPr>
                        <w:t>Lovelytown</w:t>
                      </w:r>
                      <w:proofErr w:type="spellEnd"/>
                      <w:r>
                        <w:rPr>
                          <w:rFonts w:ascii="Ink Free" w:hAnsi="Ink Free"/>
                          <w:b/>
                          <w:bCs/>
                          <w:sz w:val="18"/>
                          <w:szCs w:val="18"/>
                        </w:rPr>
                        <w:t xml:space="preserve">) and want to be able to recycle our old electronics rather than throwing them away. </w:t>
                      </w:r>
                      <w:r w:rsidR="00AA1E20">
                        <w:rPr>
                          <w:rFonts w:ascii="Ink Free" w:hAnsi="Ink Free"/>
                          <w:b/>
                          <w:bCs/>
                          <w:sz w:val="18"/>
                          <w:szCs w:val="18"/>
                        </w:rPr>
                        <w:t>P</w:t>
                      </w:r>
                      <w:r>
                        <w:rPr>
                          <w:rFonts w:ascii="Ink Free" w:hAnsi="Ink Free"/>
                          <w:b/>
                          <w:bCs/>
                          <w:sz w:val="18"/>
                          <w:szCs w:val="18"/>
                        </w:rPr>
                        <w:t>utting them in the trash is both a fire and health hazard, as toxins leach into our water and air.</w:t>
                      </w:r>
                    </w:p>
                    <w:p w14:paraId="5D988285" w14:textId="77777777" w:rsidR="00F82340" w:rsidRPr="00440BF6" w:rsidRDefault="00F82340" w:rsidP="00B263B6">
                      <w:pPr>
                        <w:spacing w:after="0"/>
                        <w:rPr>
                          <w:rFonts w:ascii="Ink Free" w:hAnsi="Ink Free"/>
                          <w:b/>
                          <w:bCs/>
                          <w:sz w:val="10"/>
                          <w:szCs w:val="10"/>
                        </w:rPr>
                      </w:pPr>
                    </w:p>
                    <w:p w14:paraId="4D34D25D" w14:textId="2C87E941" w:rsidR="00F03149" w:rsidRDefault="00F82340" w:rsidP="00B263B6">
                      <w:pPr>
                        <w:spacing w:after="0"/>
                        <w:rPr>
                          <w:rFonts w:ascii="Ink Free" w:hAnsi="Ink Free"/>
                          <w:b/>
                          <w:bCs/>
                          <w:sz w:val="18"/>
                          <w:szCs w:val="18"/>
                        </w:rPr>
                      </w:pPr>
                      <w:r>
                        <w:rPr>
                          <w:rFonts w:ascii="Ink Free" w:hAnsi="Ink Free"/>
                          <w:b/>
                          <w:bCs/>
                          <w:sz w:val="18"/>
                          <w:szCs w:val="18"/>
                        </w:rPr>
                        <w:t>There aren’t any electronic drop-off sites in this part of the state, and even where there are</w:t>
                      </w:r>
                      <w:r w:rsidR="00AA1E20">
                        <w:rPr>
                          <w:rFonts w:ascii="Ink Free" w:hAnsi="Ink Free"/>
                          <w:b/>
                          <w:bCs/>
                          <w:sz w:val="18"/>
                          <w:szCs w:val="18"/>
                        </w:rPr>
                        <w:t>,</w:t>
                      </w:r>
                      <w:r>
                        <w:rPr>
                          <w:rFonts w:ascii="Ink Free" w:hAnsi="Ink Free"/>
                          <w:b/>
                          <w:bCs/>
                          <w:sz w:val="18"/>
                          <w:szCs w:val="18"/>
                        </w:rPr>
                        <w:t xml:space="preserve"> not all electronics are collected or recycled. Only about 24% of 266 million pounds of e-waste annually produced in MN</w:t>
                      </w:r>
                      <w:r w:rsidR="00AA1E20">
                        <w:rPr>
                          <w:rFonts w:ascii="Ink Free" w:hAnsi="Ink Free"/>
                          <w:b/>
                          <w:bCs/>
                          <w:sz w:val="18"/>
                          <w:szCs w:val="18"/>
                        </w:rPr>
                        <w:t xml:space="preserve"> are collected, recycled, and reused due to outdated laws.</w:t>
                      </w:r>
                    </w:p>
                    <w:p w14:paraId="2C2E1416" w14:textId="5B06DDC7" w:rsidR="00BB653D" w:rsidRPr="00440BF6" w:rsidRDefault="00AA1E20" w:rsidP="00B263B6">
                      <w:pPr>
                        <w:spacing w:after="0"/>
                        <w:rPr>
                          <w:rFonts w:ascii="Ink Free" w:hAnsi="Ink Free"/>
                          <w:b/>
                          <w:bCs/>
                          <w:sz w:val="10"/>
                          <w:szCs w:val="10"/>
                        </w:rPr>
                      </w:pPr>
                      <w:r w:rsidRPr="00440BF6">
                        <w:rPr>
                          <w:rFonts w:ascii="Ink Free" w:hAnsi="Ink Free"/>
                          <w:b/>
                          <w:bCs/>
                          <w:sz w:val="10"/>
                          <w:szCs w:val="10"/>
                        </w:rPr>
                        <w:t xml:space="preserve"> </w:t>
                      </w:r>
                    </w:p>
                    <w:p w14:paraId="0F354FDD" w14:textId="4F1054FB" w:rsidR="00AA1E20" w:rsidRDefault="00AA1E20" w:rsidP="00B263B6">
                      <w:pPr>
                        <w:spacing w:after="0"/>
                        <w:rPr>
                          <w:rFonts w:ascii="Ink Free" w:hAnsi="Ink Free"/>
                          <w:b/>
                          <w:bCs/>
                          <w:sz w:val="18"/>
                          <w:szCs w:val="18"/>
                        </w:rPr>
                      </w:pPr>
                      <w:r>
                        <w:rPr>
                          <w:rFonts w:ascii="Ink Free" w:hAnsi="Ink Free"/>
                          <w:b/>
                          <w:bCs/>
                          <w:sz w:val="18"/>
                          <w:szCs w:val="18"/>
                        </w:rPr>
                        <w:t xml:space="preserve">It’s time to update our 2007 Electronics Recycling Act to expand the definition of e-waste, provide accessible and free drop-off or collection, and incentivize collection &amp; recycling. </w:t>
                      </w:r>
                      <w:r w:rsidRPr="00440BF6">
                        <w:rPr>
                          <w:rFonts w:ascii="Ink Free" w:hAnsi="Ink Free"/>
                          <w:b/>
                          <w:bCs/>
                          <w:sz w:val="19"/>
                          <w:szCs w:val="19"/>
                          <w:u w:val="single"/>
                        </w:rPr>
                        <w:t>Please support</w:t>
                      </w:r>
                      <w:r>
                        <w:rPr>
                          <w:rFonts w:ascii="Ink Free" w:hAnsi="Ink Free"/>
                          <w:b/>
                          <w:bCs/>
                          <w:sz w:val="18"/>
                          <w:szCs w:val="18"/>
                        </w:rPr>
                        <w:t xml:space="preserve"> the bill recently introduced.</w:t>
                      </w:r>
                    </w:p>
                    <w:p w14:paraId="1A4CD032" w14:textId="1DDD6122" w:rsidR="00B263B6" w:rsidRPr="00440BF6" w:rsidRDefault="00B263B6" w:rsidP="00B263B6">
                      <w:pPr>
                        <w:spacing w:after="0"/>
                        <w:rPr>
                          <w:rFonts w:ascii="Ink Free" w:hAnsi="Ink Free"/>
                          <w:b/>
                          <w:bCs/>
                          <w:sz w:val="10"/>
                          <w:szCs w:val="10"/>
                        </w:rPr>
                      </w:pPr>
                    </w:p>
                    <w:p w14:paraId="399F93E2" w14:textId="098A734E" w:rsidR="00AA1E20" w:rsidRDefault="00AA1E20" w:rsidP="00AA1E20">
                      <w:pPr>
                        <w:spacing w:after="0"/>
                        <w:rPr>
                          <w:rFonts w:ascii="Ink Free" w:hAnsi="Ink Free"/>
                          <w:b/>
                          <w:bCs/>
                          <w:sz w:val="18"/>
                          <w:szCs w:val="18"/>
                        </w:rPr>
                      </w:pPr>
                      <w:r>
                        <w:rPr>
                          <w:rFonts w:ascii="Ink Free" w:hAnsi="Ink Free"/>
                          <w:b/>
                          <w:bCs/>
                          <w:sz w:val="18"/>
                          <w:szCs w:val="18"/>
                        </w:rPr>
                        <w:t>This is important a</w:t>
                      </w:r>
                      <w:r>
                        <w:rPr>
                          <w:rFonts w:ascii="Ink Free" w:hAnsi="Ink Free"/>
                          <w:b/>
                          <w:bCs/>
                          <w:sz w:val="18"/>
                          <w:szCs w:val="18"/>
                        </w:rPr>
                        <w:t>s the world works to move away from fossil fuels</w:t>
                      </w:r>
                      <w:r>
                        <w:rPr>
                          <w:rFonts w:ascii="Ink Free" w:hAnsi="Ink Free"/>
                          <w:b/>
                          <w:bCs/>
                          <w:sz w:val="18"/>
                          <w:szCs w:val="18"/>
                        </w:rPr>
                        <w:t xml:space="preserve"> since </w:t>
                      </w:r>
                      <w:r>
                        <w:rPr>
                          <w:rFonts w:ascii="Ink Free" w:hAnsi="Ink Free"/>
                          <w:b/>
                          <w:bCs/>
                          <w:sz w:val="18"/>
                          <w:szCs w:val="18"/>
                        </w:rPr>
                        <w:t>the minerals and metals in e-waste are increasing</w:t>
                      </w:r>
                      <w:r w:rsidR="00440BF6">
                        <w:rPr>
                          <w:rFonts w:ascii="Ink Free" w:hAnsi="Ink Free"/>
                          <w:b/>
                          <w:bCs/>
                          <w:sz w:val="18"/>
                          <w:szCs w:val="18"/>
                        </w:rPr>
                        <w:t xml:space="preserve">ly in </w:t>
                      </w:r>
                      <w:r>
                        <w:rPr>
                          <w:rFonts w:ascii="Ink Free" w:hAnsi="Ink Free"/>
                          <w:b/>
                          <w:bCs/>
                          <w:sz w:val="18"/>
                          <w:szCs w:val="18"/>
                        </w:rPr>
                        <w:t>demand.</w:t>
                      </w:r>
                      <w:r>
                        <w:rPr>
                          <w:rFonts w:ascii="Ink Free" w:hAnsi="Ink Free"/>
                          <w:b/>
                          <w:bCs/>
                          <w:sz w:val="18"/>
                          <w:szCs w:val="18"/>
                        </w:rPr>
                        <w:t xml:space="preserve"> Not only that, it</w:t>
                      </w:r>
                      <w:r w:rsidR="00440BF6">
                        <w:rPr>
                          <w:rFonts w:ascii="Ink Free" w:hAnsi="Ink Free"/>
                          <w:b/>
                          <w:bCs/>
                          <w:sz w:val="18"/>
                          <w:szCs w:val="18"/>
                        </w:rPr>
                        <w:t xml:space="preserve"> </w:t>
                      </w:r>
                      <w:r>
                        <w:rPr>
                          <w:rFonts w:ascii="Ink Free" w:hAnsi="Ink Free"/>
                          <w:b/>
                          <w:bCs/>
                          <w:sz w:val="18"/>
                          <w:szCs w:val="18"/>
                        </w:rPr>
                        <w:t>would be an economic boon for MN</w:t>
                      </w:r>
                      <w:r w:rsidR="00440BF6">
                        <w:rPr>
                          <w:rFonts w:ascii="Ink Free" w:hAnsi="Ink Free"/>
                          <w:b/>
                          <w:bCs/>
                          <w:sz w:val="18"/>
                          <w:szCs w:val="18"/>
                        </w:rPr>
                        <w:t>, worth $2.8 billion annually and creating more than 1700 jobs.</w:t>
                      </w:r>
                    </w:p>
                    <w:p w14:paraId="14CAEE6D" w14:textId="77777777" w:rsidR="00440BF6" w:rsidRPr="00440BF6" w:rsidRDefault="00440BF6" w:rsidP="00AA1E20">
                      <w:pPr>
                        <w:spacing w:after="0"/>
                        <w:rPr>
                          <w:rFonts w:ascii="Ink Free" w:hAnsi="Ink Free"/>
                          <w:b/>
                          <w:bCs/>
                          <w:sz w:val="6"/>
                          <w:szCs w:val="6"/>
                        </w:rPr>
                      </w:pPr>
                    </w:p>
                    <w:p w14:paraId="0FDBDB45" w14:textId="41B0692B" w:rsidR="00B263B6" w:rsidRPr="000D47B4" w:rsidRDefault="00BB653D" w:rsidP="00B263B6">
                      <w:pPr>
                        <w:spacing w:after="0"/>
                        <w:ind w:left="2880"/>
                        <w:rPr>
                          <w:rFonts w:ascii="Ink Free" w:hAnsi="Ink Free"/>
                          <w:b/>
                          <w:bCs/>
                          <w:sz w:val="18"/>
                          <w:szCs w:val="18"/>
                        </w:rPr>
                      </w:pPr>
                      <w:r>
                        <w:rPr>
                          <w:rFonts w:ascii="Ink Free" w:hAnsi="Ink Free"/>
                          <w:b/>
                          <w:bCs/>
                          <w:sz w:val="18"/>
                          <w:szCs w:val="18"/>
                        </w:rPr>
                        <w:t>Thank you!</w:t>
                      </w:r>
                    </w:p>
                    <w:p w14:paraId="00779606" w14:textId="53736D43" w:rsidR="00B263B6" w:rsidRPr="000D47B4" w:rsidRDefault="00B263B6" w:rsidP="00B263B6">
                      <w:pPr>
                        <w:spacing w:after="0"/>
                        <w:ind w:left="2880"/>
                        <w:rPr>
                          <w:rFonts w:ascii="Ink Free" w:hAnsi="Ink Free"/>
                          <w:b/>
                          <w:bCs/>
                          <w:sz w:val="18"/>
                          <w:szCs w:val="18"/>
                        </w:rPr>
                      </w:pPr>
                      <w:r w:rsidRPr="000D47B4">
                        <w:rPr>
                          <w:rFonts w:ascii="Ink Free" w:hAnsi="Ink Free"/>
                          <w:b/>
                          <w:bCs/>
                          <w:sz w:val="18"/>
                          <w:szCs w:val="18"/>
                        </w:rPr>
                        <w:t>Name</w:t>
                      </w:r>
                    </w:p>
                    <w:p w14:paraId="06C32140" w14:textId="16FE60BB" w:rsidR="00B263B6" w:rsidRPr="000D47B4" w:rsidRDefault="00B263B6" w:rsidP="00B263B6">
                      <w:pPr>
                        <w:spacing w:after="0"/>
                        <w:ind w:left="2880"/>
                        <w:rPr>
                          <w:rFonts w:ascii="Ink Free" w:hAnsi="Ink Free"/>
                          <w:b/>
                          <w:bCs/>
                          <w:sz w:val="18"/>
                          <w:szCs w:val="18"/>
                        </w:rPr>
                      </w:pPr>
                      <w:r w:rsidRPr="000D47B4">
                        <w:rPr>
                          <w:rFonts w:ascii="Ink Free" w:hAnsi="Ink Free"/>
                          <w:b/>
                          <w:bCs/>
                          <w:sz w:val="18"/>
                          <w:szCs w:val="18"/>
                        </w:rPr>
                        <w:t>Address</w:t>
                      </w:r>
                    </w:p>
                    <w:p w14:paraId="06DF4928" w14:textId="77777777" w:rsidR="00B263B6" w:rsidRPr="004F092D" w:rsidRDefault="00B263B6" w:rsidP="00B263B6">
                      <w:pPr>
                        <w:rPr>
                          <w:rFonts w:ascii="Bradley Hand ITC" w:hAnsi="Bradley Hand ITC"/>
                          <w:b/>
                          <w:bCs/>
                        </w:rPr>
                      </w:pPr>
                    </w:p>
                  </w:txbxContent>
                </v:textbox>
                <w10:wrap type="square"/>
              </v:shape>
            </w:pict>
          </mc:Fallback>
        </mc:AlternateContent>
      </w:r>
      <w:r w:rsidR="00DF43FF" w:rsidRPr="00DA488B">
        <w:rPr>
          <w:rFonts w:ascii="Tahoma" w:hAnsi="Tahoma" w:cs="Tahoma"/>
          <w:b/>
          <w:bCs/>
          <w:color w:val="7030A0"/>
          <w:sz w:val="20"/>
          <w:szCs w:val="20"/>
        </w:rPr>
        <w:t>Example</w:t>
      </w:r>
      <w:r w:rsidR="00DF43FF" w:rsidRPr="00DA488B">
        <w:rPr>
          <w:rFonts w:ascii="Tahoma" w:hAnsi="Tahoma" w:cs="Tahoma"/>
          <w:color w:val="7030A0"/>
          <w:sz w:val="20"/>
          <w:szCs w:val="20"/>
        </w:rPr>
        <w:t xml:space="preserve"> (please use your own words)</w:t>
      </w:r>
      <w:bookmarkEnd w:id="5"/>
    </w:p>
    <w:sectPr w:rsidR="00B263B6" w:rsidRPr="008D2E3B" w:rsidSect="006F5BF2">
      <w:footerReference w:type="default" r:id="rId18"/>
      <w:type w:val="continuous"/>
      <w:pgSz w:w="12240" w:h="15840"/>
      <w:pgMar w:top="288" w:right="936"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74EC7" w14:textId="77777777" w:rsidR="006F5BF2" w:rsidRDefault="006F5BF2" w:rsidP="006B531A">
      <w:pPr>
        <w:spacing w:after="0" w:line="240" w:lineRule="auto"/>
      </w:pPr>
      <w:r>
        <w:separator/>
      </w:r>
    </w:p>
  </w:endnote>
  <w:endnote w:type="continuationSeparator" w:id="0">
    <w:p w14:paraId="4FB12EF1" w14:textId="77777777" w:rsidR="006F5BF2" w:rsidRDefault="006F5BF2" w:rsidP="006B5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Ink Free">
    <w:panose1 w:val="03080402000500000000"/>
    <w:charset w:val="00"/>
    <w:family w:val="script"/>
    <w:pitch w:val="variable"/>
    <w:sig w:usb0="2000068F" w:usb1="4000000A"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7C71A" w14:textId="77777777" w:rsidR="004F092D" w:rsidRPr="006B531A" w:rsidRDefault="004F092D" w:rsidP="006B531A">
    <w:pPr>
      <w:pBdr>
        <w:bottom w:val="single" w:sz="12" w:space="1" w:color="auto"/>
      </w:pBdr>
      <w:spacing w:after="0" w:line="256" w:lineRule="auto"/>
      <w:jc w:val="center"/>
      <w:rPr>
        <w:rFonts w:ascii="Calibri" w:eastAsia="Times New Roman" w:hAnsi="Calibri" w:cs="Times New Roman"/>
        <w:b/>
        <w:bCs/>
        <w:sz w:val="6"/>
        <w:szCs w:val="6"/>
      </w:rPr>
    </w:pPr>
  </w:p>
  <w:p w14:paraId="4FBE31D9" w14:textId="77777777" w:rsidR="004F092D" w:rsidRPr="006B531A" w:rsidRDefault="004F092D" w:rsidP="006B531A">
    <w:pPr>
      <w:spacing w:after="0" w:line="256" w:lineRule="auto"/>
      <w:jc w:val="center"/>
      <w:rPr>
        <w:rFonts w:ascii="Calibri" w:eastAsia="Times New Roman" w:hAnsi="Calibri" w:cs="Times New Roman"/>
        <w:b/>
        <w:bCs/>
        <w:sz w:val="10"/>
        <w:szCs w:val="10"/>
      </w:rPr>
    </w:pPr>
  </w:p>
  <w:p w14:paraId="4E8B1FFB" w14:textId="77777777" w:rsidR="004F092D" w:rsidRDefault="004F092D" w:rsidP="006B531A">
    <w:pPr>
      <w:spacing w:after="0" w:line="256" w:lineRule="auto"/>
      <w:jc w:val="center"/>
      <w:rPr>
        <w:rFonts w:ascii="Calibri" w:eastAsia="Times New Roman" w:hAnsi="Calibri" w:cs="Times New Roman"/>
        <w:b/>
        <w:bCs/>
        <w:sz w:val="20"/>
        <w:szCs w:val="20"/>
      </w:rPr>
    </w:pPr>
    <w:r w:rsidRPr="006B531A">
      <w:rPr>
        <w:rFonts w:ascii="Calibri" w:eastAsia="Times New Roman" w:hAnsi="Calibri" w:cs="Times New Roman"/>
        <w:b/>
        <w:bCs/>
        <w:sz w:val="20"/>
        <w:szCs w:val="20"/>
      </w:rPr>
      <w:t xml:space="preserve">Lutheran Advocacy – Minnesota, ELCA / 105 University Ave. W, St. Paul, MN 55103 / </w:t>
    </w:r>
    <w:hyperlink r:id="rId1" w:history="1">
      <w:r w:rsidRPr="006B531A">
        <w:rPr>
          <w:rStyle w:val="Hyperlink"/>
          <w:rFonts w:ascii="Calibri" w:eastAsia="Times New Roman" w:hAnsi="Calibri" w:cs="Times New Roman"/>
          <w:b/>
          <w:bCs/>
          <w:sz w:val="20"/>
          <w:szCs w:val="20"/>
        </w:rPr>
        <w:t>www.lutheranadvocacymn.org</w:t>
      </w:r>
    </w:hyperlink>
  </w:p>
  <w:p w14:paraId="4A56CB55" w14:textId="77777777" w:rsidR="004F092D" w:rsidRPr="006B531A" w:rsidRDefault="004F092D" w:rsidP="006B531A">
    <w:pPr>
      <w:spacing w:after="0" w:line="256" w:lineRule="auto"/>
      <w:jc w:val="center"/>
      <w:rPr>
        <w:rFonts w:ascii="Calibri" w:eastAsia="Times New Roman" w:hAnsi="Calibri" w:cs="Times New Roman"/>
        <w:sz w:val="19"/>
        <w:szCs w:val="19"/>
      </w:rPr>
    </w:pPr>
    <w:r w:rsidRPr="006B531A">
      <w:rPr>
        <w:rFonts w:ascii="Calibri" w:eastAsia="Times New Roman" w:hAnsi="Calibri" w:cs="Times New Roman"/>
        <w:b/>
        <w:bCs/>
        <w:sz w:val="19"/>
        <w:szCs w:val="19"/>
      </w:rPr>
      <w:t>Questions?</w:t>
    </w:r>
    <w:r w:rsidRPr="006B531A">
      <w:rPr>
        <w:rFonts w:ascii="Calibri" w:eastAsia="Times New Roman" w:hAnsi="Calibri" w:cs="Times New Roman"/>
        <w:sz w:val="19"/>
        <w:szCs w:val="19"/>
      </w:rPr>
      <w:t xml:space="preserve"> Email: </w:t>
    </w:r>
    <w:hyperlink r:id="rId2" w:history="1">
      <w:r w:rsidRPr="006B531A">
        <w:rPr>
          <w:rStyle w:val="Hyperlink"/>
          <w:rFonts w:ascii="Calibri" w:eastAsia="Times New Roman" w:hAnsi="Calibri" w:cs="Times New Roman"/>
          <w:sz w:val="19"/>
          <w:szCs w:val="19"/>
        </w:rPr>
        <w:t>tammy@lutheranadvocacymn.org</w:t>
      </w:r>
    </w:hyperlink>
    <w:r w:rsidRPr="006B531A">
      <w:rPr>
        <w:rFonts w:ascii="Calibri" w:eastAsia="Times New Roman" w:hAnsi="Calibri" w:cs="Times New Roman"/>
        <w:sz w:val="19"/>
        <w:szCs w:val="19"/>
      </w:rPr>
      <w:t xml:space="preserve"> </w:t>
    </w:r>
    <w:r w:rsidRPr="006B531A">
      <w:rPr>
        <w:rFonts w:ascii="Calibri" w:eastAsia="Times New Roman" w:hAnsi="Calibri" w:cs="Times New Roman"/>
        <w:b/>
        <w:bCs/>
        <w:sz w:val="19"/>
        <w:szCs w:val="19"/>
      </w:rPr>
      <w:t>OR</w:t>
    </w:r>
    <w:r w:rsidRPr="006B531A">
      <w:rPr>
        <w:rFonts w:ascii="Calibri" w:eastAsia="Times New Roman" w:hAnsi="Calibri" w:cs="Times New Roman"/>
        <w:sz w:val="19"/>
        <w:szCs w:val="19"/>
      </w:rPr>
      <w:t xml:space="preserve"> Call/Text: 651-238-6506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59904" w14:textId="77777777" w:rsidR="006F5BF2" w:rsidRDefault="006F5BF2" w:rsidP="006B531A">
      <w:pPr>
        <w:spacing w:after="0" w:line="240" w:lineRule="auto"/>
      </w:pPr>
      <w:r>
        <w:separator/>
      </w:r>
    </w:p>
  </w:footnote>
  <w:footnote w:type="continuationSeparator" w:id="0">
    <w:p w14:paraId="124E530F" w14:textId="77777777" w:rsidR="006F5BF2" w:rsidRDefault="006F5BF2" w:rsidP="006B53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72E"/>
    <w:multiLevelType w:val="hybridMultilevel"/>
    <w:tmpl w:val="C18A4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C209E"/>
    <w:multiLevelType w:val="hybridMultilevel"/>
    <w:tmpl w:val="07F8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75ECA"/>
    <w:multiLevelType w:val="hybridMultilevel"/>
    <w:tmpl w:val="90D026CE"/>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DC60D87"/>
    <w:multiLevelType w:val="hybridMultilevel"/>
    <w:tmpl w:val="48E87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5797D"/>
    <w:multiLevelType w:val="hybridMultilevel"/>
    <w:tmpl w:val="22C6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66457"/>
    <w:multiLevelType w:val="hybridMultilevel"/>
    <w:tmpl w:val="41E087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71F21"/>
    <w:multiLevelType w:val="hybridMultilevel"/>
    <w:tmpl w:val="2D100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A6251F"/>
    <w:multiLevelType w:val="multilevel"/>
    <w:tmpl w:val="8C76FCD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23A22971"/>
    <w:multiLevelType w:val="hybridMultilevel"/>
    <w:tmpl w:val="3148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5402A"/>
    <w:multiLevelType w:val="multilevel"/>
    <w:tmpl w:val="B67E9E1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0" w15:restartNumberingAfterBreak="0">
    <w:nsid w:val="2AF826C8"/>
    <w:multiLevelType w:val="hybridMultilevel"/>
    <w:tmpl w:val="128E5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C7A51"/>
    <w:multiLevelType w:val="hybridMultilevel"/>
    <w:tmpl w:val="676CFD9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D914046"/>
    <w:multiLevelType w:val="hybridMultilevel"/>
    <w:tmpl w:val="1C4C01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941B97"/>
    <w:multiLevelType w:val="hybridMultilevel"/>
    <w:tmpl w:val="17244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710F0"/>
    <w:multiLevelType w:val="hybridMultilevel"/>
    <w:tmpl w:val="28FEF034"/>
    <w:lvl w:ilvl="0" w:tplc="B91ABA6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A236BF"/>
    <w:multiLevelType w:val="hybridMultilevel"/>
    <w:tmpl w:val="7B8AFC7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9FC3114"/>
    <w:multiLevelType w:val="hybridMultilevel"/>
    <w:tmpl w:val="EF74BA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F801A9"/>
    <w:multiLevelType w:val="hybridMultilevel"/>
    <w:tmpl w:val="9766AF0A"/>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58131974"/>
    <w:multiLevelType w:val="hybridMultilevel"/>
    <w:tmpl w:val="82B4A86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C806B78"/>
    <w:multiLevelType w:val="hybridMultilevel"/>
    <w:tmpl w:val="55EE1BB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4D3ACB"/>
    <w:multiLevelType w:val="hybridMultilevel"/>
    <w:tmpl w:val="8084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7E09E5"/>
    <w:multiLevelType w:val="hybridMultilevel"/>
    <w:tmpl w:val="92C4D0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1B17E0"/>
    <w:multiLevelType w:val="multilevel"/>
    <w:tmpl w:val="49DA9B94"/>
    <w:lvl w:ilvl="0">
      <w:start w:val="1"/>
      <w:numFmt w:val="bullet"/>
      <w:lvlText w:val=""/>
      <w:lvlJc w:val="left"/>
      <w:pPr>
        <w:tabs>
          <w:tab w:val="num" w:pos="720"/>
        </w:tabs>
        <w:ind w:left="720" w:hanging="360"/>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CF1AB5"/>
    <w:multiLevelType w:val="hybridMultilevel"/>
    <w:tmpl w:val="24764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6660591">
    <w:abstractNumId w:val="23"/>
  </w:num>
  <w:num w:numId="2" w16cid:durableId="12438373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4743096">
    <w:abstractNumId w:val="7"/>
  </w:num>
  <w:num w:numId="4" w16cid:durableId="1024132330">
    <w:abstractNumId w:val="8"/>
  </w:num>
  <w:num w:numId="5" w16cid:durableId="986519052">
    <w:abstractNumId w:val="4"/>
  </w:num>
  <w:num w:numId="6" w16cid:durableId="1068310214">
    <w:abstractNumId w:val="14"/>
  </w:num>
  <w:num w:numId="7" w16cid:durableId="2006081462">
    <w:abstractNumId w:val="22"/>
  </w:num>
  <w:num w:numId="8" w16cid:durableId="1176503661">
    <w:abstractNumId w:val="20"/>
  </w:num>
  <w:num w:numId="9" w16cid:durableId="602111965">
    <w:abstractNumId w:val="3"/>
  </w:num>
  <w:num w:numId="10" w16cid:durableId="1973057140">
    <w:abstractNumId w:val="0"/>
  </w:num>
  <w:num w:numId="11" w16cid:durableId="62796386">
    <w:abstractNumId w:val="13"/>
  </w:num>
  <w:num w:numId="12" w16cid:durableId="2044472653">
    <w:abstractNumId w:val="6"/>
  </w:num>
  <w:num w:numId="13" w16cid:durableId="1928922290">
    <w:abstractNumId w:val="15"/>
  </w:num>
  <w:num w:numId="14" w16cid:durableId="877208022">
    <w:abstractNumId w:val="18"/>
  </w:num>
  <w:num w:numId="15" w16cid:durableId="1987708443">
    <w:abstractNumId w:val="19"/>
  </w:num>
  <w:num w:numId="16" w16cid:durableId="688138145">
    <w:abstractNumId w:val="5"/>
  </w:num>
  <w:num w:numId="17" w16cid:durableId="867570493">
    <w:abstractNumId w:val="12"/>
  </w:num>
  <w:num w:numId="18" w16cid:durableId="1300115984">
    <w:abstractNumId w:val="17"/>
  </w:num>
  <w:num w:numId="19" w16cid:durableId="926502138">
    <w:abstractNumId w:val="2"/>
  </w:num>
  <w:num w:numId="20" w16cid:durableId="985743766">
    <w:abstractNumId w:val="21"/>
  </w:num>
  <w:num w:numId="21" w16cid:durableId="1197624943">
    <w:abstractNumId w:val="11"/>
  </w:num>
  <w:num w:numId="22" w16cid:durableId="191573865">
    <w:abstractNumId w:val="1"/>
  </w:num>
  <w:num w:numId="23" w16cid:durableId="971251431">
    <w:abstractNumId w:val="16"/>
  </w:num>
  <w:num w:numId="24" w16cid:durableId="16680965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7D"/>
    <w:rsid w:val="000101B4"/>
    <w:rsid w:val="00034EA1"/>
    <w:rsid w:val="00067697"/>
    <w:rsid w:val="00095F46"/>
    <w:rsid w:val="000D1B0D"/>
    <w:rsid w:val="000D47B4"/>
    <w:rsid w:val="001108AB"/>
    <w:rsid w:val="00110FC1"/>
    <w:rsid w:val="001325F2"/>
    <w:rsid w:val="0013326E"/>
    <w:rsid w:val="001410D3"/>
    <w:rsid w:val="001761DB"/>
    <w:rsid w:val="001803B4"/>
    <w:rsid w:val="00182C3E"/>
    <w:rsid w:val="00204664"/>
    <w:rsid w:val="00217CCB"/>
    <w:rsid w:val="00240F96"/>
    <w:rsid w:val="00242B7E"/>
    <w:rsid w:val="00255259"/>
    <w:rsid w:val="00290DDB"/>
    <w:rsid w:val="002A5782"/>
    <w:rsid w:val="002C6741"/>
    <w:rsid w:val="002E664A"/>
    <w:rsid w:val="00313842"/>
    <w:rsid w:val="00330E66"/>
    <w:rsid w:val="00337316"/>
    <w:rsid w:val="00346283"/>
    <w:rsid w:val="00350DF1"/>
    <w:rsid w:val="00360E51"/>
    <w:rsid w:val="00374777"/>
    <w:rsid w:val="0039728C"/>
    <w:rsid w:val="00403744"/>
    <w:rsid w:val="00440BF6"/>
    <w:rsid w:val="00442508"/>
    <w:rsid w:val="00447E84"/>
    <w:rsid w:val="0045030D"/>
    <w:rsid w:val="004D1507"/>
    <w:rsid w:val="004E65F3"/>
    <w:rsid w:val="004F08A9"/>
    <w:rsid w:val="004F092D"/>
    <w:rsid w:val="0051669A"/>
    <w:rsid w:val="00543D4D"/>
    <w:rsid w:val="005653B3"/>
    <w:rsid w:val="00581A52"/>
    <w:rsid w:val="00583DF0"/>
    <w:rsid w:val="005A1797"/>
    <w:rsid w:val="005A7495"/>
    <w:rsid w:val="005B6BEE"/>
    <w:rsid w:val="00623D71"/>
    <w:rsid w:val="00635142"/>
    <w:rsid w:val="00654BC5"/>
    <w:rsid w:val="00674E7E"/>
    <w:rsid w:val="00680E81"/>
    <w:rsid w:val="006A2388"/>
    <w:rsid w:val="006B531A"/>
    <w:rsid w:val="006C2F24"/>
    <w:rsid w:val="006C592C"/>
    <w:rsid w:val="006D2986"/>
    <w:rsid w:val="006F5BF2"/>
    <w:rsid w:val="00703E2D"/>
    <w:rsid w:val="007125D0"/>
    <w:rsid w:val="00746949"/>
    <w:rsid w:val="00785ADD"/>
    <w:rsid w:val="007A0836"/>
    <w:rsid w:val="007C1E5B"/>
    <w:rsid w:val="007D18DD"/>
    <w:rsid w:val="007E03EB"/>
    <w:rsid w:val="007F2039"/>
    <w:rsid w:val="00800A85"/>
    <w:rsid w:val="008076AF"/>
    <w:rsid w:val="008622BC"/>
    <w:rsid w:val="00870CCC"/>
    <w:rsid w:val="008718A8"/>
    <w:rsid w:val="008824D1"/>
    <w:rsid w:val="008D2E3B"/>
    <w:rsid w:val="008E297D"/>
    <w:rsid w:val="008F7800"/>
    <w:rsid w:val="009000C8"/>
    <w:rsid w:val="00927EAB"/>
    <w:rsid w:val="0093757C"/>
    <w:rsid w:val="0094735A"/>
    <w:rsid w:val="009649CE"/>
    <w:rsid w:val="009702BA"/>
    <w:rsid w:val="009807FB"/>
    <w:rsid w:val="009B1E11"/>
    <w:rsid w:val="009C0B31"/>
    <w:rsid w:val="009D5843"/>
    <w:rsid w:val="00A25D2D"/>
    <w:rsid w:val="00A8406F"/>
    <w:rsid w:val="00AA1E20"/>
    <w:rsid w:val="00AA7DB5"/>
    <w:rsid w:val="00AC3924"/>
    <w:rsid w:val="00AC5455"/>
    <w:rsid w:val="00AD4261"/>
    <w:rsid w:val="00AE25A8"/>
    <w:rsid w:val="00B263B6"/>
    <w:rsid w:val="00B555E8"/>
    <w:rsid w:val="00B8122C"/>
    <w:rsid w:val="00B9322A"/>
    <w:rsid w:val="00B941F7"/>
    <w:rsid w:val="00BA1D34"/>
    <w:rsid w:val="00BB653D"/>
    <w:rsid w:val="00BE6AE4"/>
    <w:rsid w:val="00C0437B"/>
    <w:rsid w:val="00C151DC"/>
    <w:rsid w:val="00C1735F"/>
    <w:rsid w:val="00C50B24"/>
    <w:rsid w:val="00C660E5"/>
    <w:rsid w:val="00C67811"/>
    <w:rsid w:val="00CB3DFA"/>
    <w:rsid w:val="00CB7F36"/>
    <w:rsid w:val="00D20D66"/>
    <w:rsid w:val="00D230C2"/>
    <w:rsid w:val="00D30141"/>
    <w:rsid w:val="00D43E4E"/>
    <w:rsid w:val="00D53ED4"/>
    <w:rsid w:val="00D84139"/>
    <w:rsid w:val="00DA488B"/>
    <w:rsid w:val="00DA7452"/>
    <w:rsid w:val="00DB35F9"/>
    <w:rsid w:val="00DD0208"/>
    <w:rsid w:val="00DE3F46"/>
    <w:rsid w:val="00DF43FF"/>
    <w:rsid w:val="00DF5C4F"/>
    <w:rsid w:val="00E01581"/>
    <w:rsid w:val="00E14571"/>
    <w:rsid w:val="00E65EEC"/>
    <w:rsid w:val="00E743E3"/>
    <w:rsid w:val="00E80FE6"/>
    <w:rsid w:val="00EC0BF3"/>
    <w:rsid w:val="00ED0B0F"/>
    <w:rsid w:val="00EF3C0B"/>
    <w:rsid w:val="00F03149"/>
    <w:rsid w:val="00F25E44"/>
    <w:rsid w:val="00F455A2"/>
    <w:rsid w:val="00F75C9F"/>
    <w:rsid w:val="00F82340"/>
    <w:rsid w:val="00FD1D90"/>
    <w:rsid w:val="00FE1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50C89"/>
  <w15:chartTrackingRefBased/>
  <w15:docId w15:val="{E72EFFAD-FA9C-480F-A212-718164D18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4F092D"/>
    <w:pPr>
      <w:keepNext/>
      <w:spacing w:after="0" w:line="240" w:lineRule="auto"/>
      <w:jc w:val="center"/>
      <w:outlineLvl w:val="1"/>
    </w:pPr>
    <w:rPr>
      <w:rFonts w:ascii="Comic Sans MS" w:eastAsia="Times New Roman" w:hAnsi="Comic Sans M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208"/>
    <w:pPr>
      <w:ind w:left="720"/>
      <w:contextualSpacing/>
    </w:pPr>
  </w:style>
  <w:style w:type="paragraph" w:styleId="NormalWeb">
    <w:name w:val="Normal (Web)"/>
    <w:basedOn w:val="Normal"/>
    <w:uiPriority w:val="99"/>
    <w:unhideWhenUsed/>
    <w:rsid w:val="006C59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4261"/>
    <w:rPr>
      <w:b/>
      <w:bCs/>
    </w:rPr>
  </w:style>
  <w:style w:type="paragraph" w:styleId="Header">
    <w:name w:val="header"/>
    <w:basedOn w:val="Normal"/>
    <w:link w:val="HeaderChar"/>
    <w:uiPriority w:val="99"/>
    <w:unhideWhenUsed/>
    <w:rsid w:val="006B5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31A"/>
  </w:style>
  <w:style w:type="paragraph" w:styleId="Footer">
    <w:name w:val="footer"/>
    <w:basedOn w:val="Normal"/>
    <w:link w:val="FooterChar"/>
    <w:uiPriority w:val="99"/>
    <w:unhideWhenUsed/>
    <w:rsid w:val="006B5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31A"/>
  </w:style>
  <w:style w:type="character" w:styleId="Hyperlink">
    <w:name w:val="Hyperlink"/>
    <w:basedOn w:val="DefaultParagraphFont"/>
    <w:uiPriority w:val="99"/>
    <w:unhideWhenUsed/>
    <w:rsid w:val="006B531A"/>
    <w:rPr>
      <w:color w:val="0563C1" w:themeColor="hyperlink"/>
      <w:u w:val="single"/>
    </w:rPr>
  </w:style>
  <w:style w:type="character" w:styleId="UnresolvedMention">
    <w:name w:val="Unresolved Mention"/>
    <w:basedOn w:val="DefaultParagraphFont"/>
    <w:uiPriority w:val="99"/>
    <w:semiHidden/>
    <w:unhideWhenUsed/>
    <w:rsid w:val="006B531A"/>
    <w:rPr>
      <w:color w:val="605E5C"/>
      <w:shd w:val="clear" w:color="auto" w:fill="E1DFDD"/>
    </w:rPr>
  </w:style>
  <w:style w:type="paragraph" w:customStyle="1" w:styleId="Default">
    <w:name w:val="Default"/>
    <w:rsid w:val="001325F2"/>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E01581"/>
    <w:rPr>
      <w:i/>
      <w:iCs/>
    </w:rPr>
  </w:style>
  <w:style w:type="character" w:customStyle="1" w:styleId="Heading2Char">
    <w:name w:val="Heading 2 Char"/>
    <w:basedOn w:val="DefaultParagraphFont"/>
    <w:link w:val="Heading2"/>
    <w:uiPriority w:val="99"/>
    <w:rsid w:val="004F092D"/>
    <w:rPr>
      <w:rFonts w:ascii="Comic Sans MS" w:eastAsia="Times New Roman" w:hAnsi="Comic Sans MS" w:cs="Times New Roman"/>
      <w:b/>
      <w:bCs/>
      <w:sz w:val="28"/>
      <w:szCs w:val="28"/>
    </w:rPr>
  </w:style>
  <w:style w:type="character" w:styleId="FollowedHyperlink">
    <w:name w:val="FollowedHyperlink"/>
    <w:basedOn w:val="DefaultParagraphFont"/>
    <w:uiPriority w:val="99"/>
    <w:semiHidden/>
    <w:unhideWhenUsed/>
    <w:rsid w:val="004425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20017">
      <w:bodyDiv w:val="1"/>
      <w:marLeft w:val="0"/>
      <w:marRight w:val="0"/>
      <w:marTop w:val="0"/>
      <w:marBottom w:val="0"/>
      <w:divBdr>
        <w:top w:val="none" w:sz="0" w:space="0" w:color="auto"/>
        <w:left w:val="none" w:sz="0" w:space="0" w:color="auto"/>
        <w:bottom w:val="none" w:sz="0" w:space="0" w:color="auto"/>
        <w:right w:val="none" w:sz="0" w:space="0" w:color="auto"/>
      </w:divBdr>
    </w:div>
    <w:div w:id="538007365">
      <w:bodyDiv w:val="1"/>
      <w:marLeft w:val="0"/>
      <w:marRight w:val="0"/>
      <w:marTop w:val="0"/>
      <w:marBottom w:val="0"/>
      <w:divBdr>
        <w:top w:val="none" w:sz="0" w:space="0" w:color="auto"/>
        <w:left w:val="none" w:sz="0" w:space="0" w:color="auto"/>
        <w:bottom w:val="none" w:sz="0" w:space="0" w:color="auto"/>
        <w:right w:val="none" w:sz="0" w:space="0" w:color="auto"/>
      </w:divBdr>
    </w:div>
    <w:div w:id="669796424">
      <w:bodyDiv w:val="1"/>
      <w:marLeft w:val="0"/>
      <w:marRight w:val="0"/>
      <w:marTop w:val="0"/>
      <w:marBottom w:val="0"/>
      <w:divBdr>
        <w:top w:val="none" w:sz="0" w:space="0" w:color="auto"/>
        <w:left w:val="none" w:sz="0" w:space="0" w:color="auto"/>
        <w:bottom w:val="none" w:sz="0" w:space="0" w:color="auto"/>
        <w:right w:val="none" w:sz="0" w:space="0" w:color="auto"/>
      </w:divBdr>
    </w:div>
    <w:div w:id="1009721506">
      <w:bodyDiv w:val="1"/>
      <w:marLeft w:val="0"/>
      <w:marRight w:val="0"/>
      <w:marTop w:val="0"/>
      <w:marBottom w:val="0"/>
      <w:divBdr>
        <w:top w:val="none" w:sz="0" w:space="0" w:color="auto"/>
        <w:left w:val="none" w:sz="0" w:space="0" w:color="auto"/>
        <w:bottom w:val="none" w:sz="0" w:space="0" w:color="auto"/>
        <w:right w:val="none" w:sz="0" w:space="0" w:color="auto"/>
      </w:divBdr>
    </w:div>
    <w:div w:id="1378436185">
      <w:bodyDiv w:val="1"/>
      <w:marLeft w:val="0"/>
      <w:marRight w:val="0"/>
      <w:marTop w:val="0"/>
      <w:marBottom w:val="0"/>
      <w:divBdr>
        <w:top w:val="none" w:sz="0" w:space="0" w:color="auto"/>
        <w:left w:val="none" w:sz="0" w:space="0" w:color="auto"/>
        <w:bottom w:val="none" w:sz="0" w:space="0" w:color="auto"/>
        <w:right w:val="none" w:sz="0" w:space="0" w:color="auto"/>
      </w:divBdr>
    </w:div>
    <w:div w:id="1447120745">
      <w:bodyDiv w:val="1"/>
      <w:marLeft w:val="0"/>
      <w:marRight w:val="0"/>
      <w:marTop w:val="0"/>
      <w:marBottom w:val="0"/>
      <w:divBdr>
        <w:top w:val="none" w:sz="0" w:space="0" w:color="auto"/>
        <w:left w:val="none" w:sz="0" w:space="0" w:color="auto"/>
        <w:bottom w:val="none" w:sz="0" w:space="0" w:color="auto"/>
        <w:right w:val="none" w:sz="0" w:space="0" w:color="auto"/>
      </w:divBdr>
    </w:div>
    <w:div w:id="1782187980">
      <w:bodyDiv w:val="1"/>
      <w:marLeft w:val="0"/>
      <w:marRight w:val="0"/>
      <w:marTop w:val="0"/>
      <w:marBottom w:val="0"/>
      <w:divBdr>
        <w:top w:val="none" w:sz="0" w:space="0" w:color="auto"/>
        <w:left w:val="none" w:sz="0" w:space="0" w:color="auto"/>
        <w:bottom w:val="none" w:sz="0" w:space="0" w:color="auto"/>
        <w:right w:val="none" w:sz="0" w:space="0" w:color="auto"/>
      </w:divBdr>
    </w:div>
    <w:div w:id="1833713183">
      <w:bodyDiv w:val="1"/>
      <w:marLeft w:val="0"/>
      <w:marRight w:val="0"/>
      <w:marTop w:val="0"/>
      <w:marBottom w:val="0"/>
      <w:divBdr>
        <w:top w:val="none" w:sz="0" w:space="0" w:color="auto"/>
        <w:left w:val="none" w:sz="0" w:space="0" w:color="auto"/>
        <w:bottom w:val="none" w:sz="0" w:space="0" w:color="auto"/>
        <w:right w:val="none" w:sz="0" w:space="0" w:color="auto"/>
      </w:divBdr>
    </w:div>
    <w:div w:id="1839154208">
      <w:bodyDiv w:val="1"/>
      <w:marLeft w:val="0"/>
      <w:marRight w:val="0"/>
      <w:marTop w:val="0"/>
      <w:marBottom w:val="0"/>
      <w:divBdr>
        <w:top w:val="none" w:sz="0" w:space="0" w:color="auto"/>
        <w:left w:val="none" w:sz="0" w:space="0" w:color="auto"/>
        <w:bottom w:val="none" w:sz="0" w:space="0" w:color="auto"/>
        <w:right w:val="none" w:sz="0" w:space="0" w:color="auto"/>
      </w:divBdr>
    </w:div>
    <w:div w:id="2010518941">
      <w:bodyDiv w:val="1"/>
      <w:marLeft w:val="0"/>
      <w:marRight w:val="0"/>
      <w:marTop w:val="0"/>
      <w:marBottom w:val="0"/>
      <w:divBdr>
        <w:top w:val="none" w:sz="0" w:space="0" w:color="auto"/>
        <w:left w:val="none" w:sz="0" w:space="0" w:color="auto"/>
        <w:bottom w:val="none" w:sz="0" w:space="0" w:color="auto"/>
        <w:right w:val="none" w:sz="0" w:space="0" w:color="auto"/>
      </w:divBdr>
      <w:divsChild>
        <w:div w:id="184946689">
          <w:marLeft w:val="0"/>
          <w:marRight w:val="0"/>
          <w:marTop w:val="0"/>
          <w:marBottom w:val="420"/>
          <w:divBdr>
            <w:top w:val="none" w:sz="0" w:space="0" w:color="auto"/>
            <w:left w:val="none" w:sz="0" w:space="0" w:color="auto"/>
            <w:bottom w:val="none" w:sz="0" w:space="0" w:color="auto"/>
            <w:right w:val="none" w:sz="0" w:space="0" w:color="auto"/>
          </w:divBdr>
          <w:divsChild>
            <w:div w:id="1475760898">
              <w:marLeft w:val="0"/>
              <w:marRight w:val="0"/>
              <w:marTop w:val="0"/>
              <w:marBottom w:val="0"/>
              <w:divBdr>
                <w:top w:val="none" w:sz="0" w:space="0" w:color="auto"/>
                <w:left w:val="none" w:sz="0" w:space="0" w:color="auto"/>
                <w:bottom w:val="none" w:sz="0" w:space="0" w:color="auto"/>
                <w:right w:val="none" w:sz="0" w:space="0" w:color="auto"/>
              </w:divBdr>
              <w:divsChild>
                <w:div w:id="1042825220">
                  <w:marLeft w:val="0"/>
                  <w:marRight w:val="0"/>
                  <w:marTop w:val="0"/>
                  <w:marBottom w:val="0"/>
                  <w:divBdr>
                    <w:top w:val="none" w:sz="0" w:space="0" w:color="auto"/>
                    <w:left w:val="none" w:sz="0" w:space="0" w:color="auto"/>
                    <w:bottom w:val="none" w:sz="0" w:space="0" w:color="auto"/>
                    <w:right w:val="none" w:sz="0" w:space="0" w:color="auto"/>
                  </w:divBdr>
                </w:div>
                <w:div w:id="1685933252">
                  <w:marLeft w:val="0"/>
                  <w:marRight w:val="0"/>
                  <w:marTop w:val="0"/>
                  <w:marBottom w:val="0"/>
                  <w:divBdr>
                    <w:top w:val="none" w:sz="0" w:space="0" w:color="auto"/>
                    <w:left w:val="none" w:sz="0" w:space="0" w:color="auto"/>
                    <w:bottom w:val="none" w:sz="0" w:space="0" w:color="auto"/>
                    <w:right w:val="none" w:sz="0" w:space="0" w:color="auto"/>
                  </w:divBdr>
                </w:div>
                <w:div w:id="228733025">
                  <w:marLeft w:val="0"/>
                  <w:marRight w:val="0"/>
                  <w:marTop w:val="0"/>
                  <w:marBottom w:val="0"/>
                  <w:divBdr>
                    <w:top w:val="none" w:sz="0" w:space="0" w:color="auto"/>
                    <w:left w:val="none" w:sz="0" w:space="0" w:color="auto"/>
                    <w:bottom w:val="none" w:sz="0" w:space="0" w:color="auto"/>
                    <w:right w:val="none" w:sz="0" w:space="0" w:color="auto"/>
                  </w:divBdr>
                </w:div>
                <w:div w:id="207376802">
                  <w:marLeft w:val="0"/>
                  <w:marRight w:val="0"/>
                  <w:marTop w:val="0"/>
                  <w:marBottom w:val="0"/>
                  <w:divBdr>
                    <w:top w:val="none" w:sz="0" w:space="0" w:color="auto"/>
                    <w:left w:val="none" w:sz="0" w:space="0" w:color="auto"/>
                    <w:bottom w:val="none" w:sz="0" w:space="0" w:color="auto"/>
                    <w:right w:val="none" w:sz="0" w:space="0" w:color="auto"/>
                  </w:divBdr>
                </w:div>
              </w:divsChild>
            </w:div>
            <w:div w:id="297958459">
              <w:marLeft w:val="0"/>
              <w:marRight w:val="0"/>
              <w:marTop w:val="0"/>
              <w:marBottom w:val="0"/>
              <w:divBdr>
                <w:top w:val="none" w:sz="0" w:space="0" w:color="auto"/>
                <w:left w:val="none" w:sz="0" w:space="0" w:color="auto"/>
                <w:bottom w:val="none" w:sz="0" w:space="0" w:color="auto"/>
                <w:right w:val="none" w:sz="0" w:space="0" w:color="auto"/>
              </w:divBdr>
              <w:divsChild>
                <w:div w:id="597832610">
                  <w:marLeft w:val="0"/>
                  <w:marRight w:val="0"/>
                  <w:marTop w:val="0"/>
                  <w:marBottom w:val="0"/>
                  <w:divBdr>
                    <w:top w:val="none" w:sz="0" w:space="0" w:color="auto"/>
                    <w:left w:val="none" w:sz="0" w:space="0" w:color="auto"/>
                    <w:bottom w:val="none" w:sz="0" w:space="0" w:color="auto"/>
                    <w:right w:val="none" w:sz="0" w:space="0" w:color="auto"/>
                  </w:divBdr>
                </w:div>
                <w:div w:id="1403598178">
                  <w:marLeft w:val="0"/>
                  <w:marRight w:val="0"/>
                  <w:marTop w:val="0"/>
                  <w:marBottom w:val="0"/>
                  <w:divBdr>
                    <w:top w:val="none" w:sz="0" w:space="0" w:color="auto"/>
                    <w:left w:val="none" w:sz="0" w:space="0" w:color="auto"/>
                    <w:bottom w:val="none" w:sz="0" w:space="0" w:color="auto"/>
                    <w:right w:val="none" w:sz="0" w:space="0" w:color="auto"/>
                  </w:divBdr>
                </w:div>
                <w:div w:id="204147034">
                  <w:marLeft w:val="0"/>
                  <w:marRight w:val="0"/>
                  <w:marTop w:val="0"/>
                  <w:marBottom w:val="0"/>
                  <w:divBdr>
                    <w:top w:val="none" w:sz="0" w:space="0" w:color="auto"/>
                    <w:left w:val="none" w:sz="0" w:space="0" w:color="auto"/>
                    <w:bottom w:val="none" w:sz="0" w:space="0" w:color="auto"/>
                    <w:right w:val="none" w:sz="0" w:space="0" w:color="auto"/>
                  </w:divBdr>
                </w:div>
                <w:div w:id="151495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_a4TAe8AmA0?si=l0k6WdV6w31Gjij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are11.com/article/news/local/kare11-extras/pilot-study-minnesotas-e-waste-worth-28-billion-each-year-but-most-isnt-captured/89-10c9cf1e-610f-4773-9009-d73eed2e5a48" TargetMode="External"/><Relationship Id="rId17" Type="http://schemas.openxmlformats.org/officeDocument/2006/relationships/hyperlink" Target="https://www.gis.lcc.mn.gov/iMaps/districts/"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ic1.squarespace.com/static/5829dc7ad482e98c45949d85/t/650894db6a67e450478a432f/1695061214915/8-31-23_e-waste_report_final_withreferences.pdf" TargetMode="External"/><Relationship Id="rId5" Type="http://schemas.openxmlformats.org/officeDocument/2006/relationships/webSettings" Target="webSettings.xml"/><Relationship Id="rId15" Type="http://schemas.openxmlformats.org/officeDocument/2006/relationships/hyperlink" Target="https://www.weforum.org/agenda/2023/03/the-enormous-opportunity-of-e-waste-recycling/"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getrepowered.org/harnessing-the-economic-potential-of-e-waste-recycling-a-new-mn-stud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tammy@lutheranadvocacymn.org" TargetMode="External"/><Relationship Id="rId1" Type="http://schemas.openxmlformats.org/officeDocument/2006/relationships/hyperlink" Target="http://www.lutheranadvocacym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6505F-AFD8-4717-8FFB-2BF34B912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Walhof</dc:creator>
  <cp:keywords/>
  <dc:description/>
  <cp:lastModifiedBy>Tammy Walhof</cp:lastModifiedBy>
  <cp:revision>2</cp:revision>
  <cp:lastPrinted>2024-02-14T10:26:00Z</cp:lastPrinted>
  <dcterms:created xsi:type="dcterms:W3CDTF">2024-03-04T16:48:00Z</dcterms:created>
  <dcterms:modified xsi:type="dcterms:W3CDTF">2024-03-04T16:48:00Z</dcterms:modified>
</cp:coreProperties>
</file>